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C01" w:rsidRPr="00C85C60" w:rsidRDefault="001C751C" w:rsidP="00FA1E49">
      <w:pPr>
        <w:spacing w:before="100" w:beforeAutospacing="1" w:after="100" w:afterAutospacing="1"/>
        <w:ind w:left="708"/>
        <w:jc w:val="center"/>
        <w:rPr>
          <w:b/>
          <w:color w:val="000000"/>
          <w:sz w:val="22"/>
        </w:rPr>
      </w:pPr>
      <w:r>
        <w:rPr>
          <w:b/>
          <w:color w:val="000000"/>
          <w:sz w:val="22"/>
        </w:rPr>
        <w:t>«Зеленая» площадка №15</w:t>
      </w:r>
      <w:r w:rsidR="00077C01" w:rsidRPr="00C85C60">
        <w:rPr>
          <w:b/>
          <w:color w:val="000000"/>
          <w:sz w:val="22"/>
        </w:rPr>
        <w:t xml:space="preserve"> Фурмановский район, </w:t>
      </w:r>
      <w:r w:rsidR="00A7097C" w:rsidRPr="00C85C60">
        <w:rPr>
          <w:b/>
          <w:color w:val="000000"/>
          <w:sz w:val="22"/>
        </w:rPr>
        <w:t xml:space="preserve">в районе </w:t>
      </w:r>
      <w:r w:rsidR="00077C01" w:rsidRPr="00C85C60">
        <w:rPr>
          <w:b/>
          <w:color w:val="000000"/>
          <w:sz w:val="22"/>
        </w:rPr>
        <w:t xml:space="preserve">д. </w:t>
      </w:r>
      <w:proofErr w:type="spellStart"/>
      <w:r w:rsidR="00077C01" w:rsidRPr="00C85C60">
        <w:rPr>
          <w:b/>
          <w:color w:val="000000"/>
          <w:sz w:val="22"/>
        </w:rPr>
        <w:t>Максимовка</w:t>
      </w:r>
      <w:proofErr w:type="spellEnd"/>
    </w:p>
    <w:tbl>
      <w:tblPr>
        <w:tblW w:w="9923" w:type="dxa"/>
        <w:tblCellSpacing w:w="0" w:type="dxa"/>
        <w:tblInd w:w="597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89"/>
        <w:gridCol w:w="2834"/>
      </w:tblGrid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 w:rsidP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Земельный участок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754F11" w:rsidP="00FA1E49">
            <w:pPr>
              <w:rPr>
                <w:sz w:val="20"/>
                <w:szCs w:val="20"/>
              </w:rPr>
            </w:pPr>
            <w:r w:rsidRPr="00754F1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</w:t>
            </w:r>
            <w:r w:rsidRPr="00754F11">
              <w:rPr>
                <w:sz w:val="20"/>
                <w:szCs w:val="20"/>
              </w:rPr>
              <w:t>673</w:t>
            </w:r>
            <w:r>
              <w:rPr>
                <w:sz w:val="20"/>
                <w:szCs w:val="20"/>
              </w:rPr>
              <w:t> 415,02 руб.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рельеф - равнинный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169,5207</w:t>
            </w:r>
            <w:r w:rsidR="00DB2845">
              <w:rPr>
                <w:color w:val="000000"/>
                <w:sz w:val="20"/>
                <w:szCs w:val="20"/>
              </w:rPr>
              <w:t xml:space="preserve"> (потенциал 330 га, в </w:t>
            </w:r>
            <w:proofErr w:type="spellStart"/>
            <w:r w:rsidR="00DB2845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="00DB2845">
              <w:rPr>
                <w:color w:val="000000"/>
                <w:sz w:val="20"/>
                <w:szCs w:val="20"/>
              </w:rPr>
              <w:t>.: в коллективно-долевой собственности  - 140 га, в частной собственности – 190 га)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 w:rsidRPr="00FA1E49"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sz w:val="20"/>
                <w:szCs w:val="20"/>
                <w:highlight w:val="black"/>
              </w:rPr>
            </w:pPr>
          </w:p>
        </w:tc>
      </w:tr>
      <w:tr w:rsidR="00046912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46912" w:rsidRPr="00FA1E49" w:rsidRDefault="00046912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46912" w:rsidRPr="00533841" w:rsidRDefault="00046912" w:rsidP="008D5441">
            <w:pPr>
              <w:jc w:val="both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Фурмановский</w:t>
            </w:r>
          </w:p>
        </w:tc>
      </w:tr>
      <w:tr w:rsidR="00046912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46912" w:rsidRPr="00FA1E49" w:rsidRDefault="00046912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6912" w:rsidRPr="00533841" w:rsidRDefault="00046912" w:rsidP="008D5441">
            <w:pPr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в районе д. </w:t>
            </w:r>
            <w:proofErr w:type="spellStart"/>
            <w:r w:rsidRPr="00533841">
              <w:rPr>
                <w:color w:val="000000"/>
                <w:sz w:val="20"/>
                <w:szCs w:val="20"/>
              </w:rPr>
              <w:t>Максимовка</w:t>
            </w:r>
            <w:proofErr w:type="spellEnd"/>
          </w:p>
        </w:tc>
      </w:tr>
      <w:tr w:rsidR="00046912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46912" w:rsidRPr="00FA1E49" w:rsidRDefault="0004691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 xml:space="preserve">Собственник                                                                                      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6912" w:rsidRPr="00533841" w:rsidRDefault="00046912" w:rsidP="008D544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533841">
              <w:rPr>
                <w:color w:val="000000"/>
                <w:sz w:val="20"/>
                <w:szCs w:val="20"/>
                <w:u w:val="single"/>
              </w:rPr>
              <w:t>Ивановская область</w:t>
            </w:r>
          </w:p>
        </w:tc>
      </w:tr>
      <w:tr w:rsidR="00A3383B" w:rsidRPr="001C751C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383B" w:rsidRPr="00FA1E49" w:rsidRDefault="00A3383B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 w:rsidRPr="00FA1E49"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383B" w:rsidRDefault="00A3383B">
            <w:pPr>
              <w:suppressAutoHyphens/>
              <w:snapToGrid w:val="0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</w:rPr>
              <w:t>Белякова Ю.А.</w:t>
            </w:r>
          </w:p>
        </w:tc>
      </w:tr>
      <w:tr w:rsidR="00A3383B" w:rsidRPr="00304501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383B" w:rsidRPr="00FA1E49" w:rsidRDefault="00A3383B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383B" w:rsidRPr="00A3383B" w:rsidRDefault="00A3383B">
            <w:pPr>
              <w:snapToGrid w:val="0"/>
              <w:rPr>
                <w:color w:val="000000"/>
                <w:sz w:val="20"/>
                <w:szCs w:val="20"/>
                <w:lang w:val="en-US" w:eastAsia="ar-SA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>
              <w:rPr>
                <w:color w:val="000000"/>
                <w:sz w:val="20"/>
                <w:szCs w:val="20"/>
                <w:lang w:val="en-US"/>
              </w:rPr>
              <w:t>. 8 (901) 039-13-</w:t>
            </w:r>
            <w:r w:rsidRPr="00A3383B">
              <w:rPr>
                <w:color w:val="000000"/>
                <w:sz w:val="20"/>
                <w:szCs w:val="20"/>
                <w:lang w:val="en-US"/>
              </w:rPr>
              <w:t>82</w:t>
            </w:r>
          </w:p>
          <w:p w:rsidR="00A3383B" w:rsidRDefault="00A3383B">
            <w:pPr>
              <w:suppressAutoHyphens/>
              <w:snapToGrid w:val="0"/>
              <w:rPr>
                <w:color w:val="000000"/>
                <w:sz w:val="20"/>
                <w:szCs w:val="20"/>
                <w:lang w:val="en-US" w:eastAsia="ar-SA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e-mail: </w:t>
            </w:r>
            <w:hyperlink r:id="rId5" w:history="1">
              <w:r>
                <w:rPr>
                  <w:rStyle w:val="a3"/>
                  <w:sz w:val="20"/>
                  <w:szCs w:val="20"/>
                  <w:lang w:val="en-US"/>
                </w:rPr>
                <w:t>economy@furmanov.su</w:t>
              </w:r>
            </w:hyperlink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FA1E49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FA1E4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 w:rsidRPr="00FA1E49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FA1E49"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отсутствует, 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возможно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 xml:space="preserve"> бурение скважин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 w:rsidRPr="00FA1E49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Возможность подключения, </w:t>
            </w:r>
          </w:p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ЛЭП 10кВ – 0 м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 w:rsidRPr="00FA1E49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 w:rsidRPr="00FA1E49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 w:rsidRPr="00FA1E49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FA1E4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Отсутствуют, примыкает к автомагистрали Фурманов-Каминский-</w:t>
            </w:r>
            <w:proofErr w:type="spellStart"/>
            <w:r w:rsidRPr="00FA1E49">
              <w:rPr>
                <w:color w:val="000000"/>
                <w:sz w:val="20"/>
                <w:szCs w:val="20"/>
              </w:rPr>
              <w:t>Федорково</w:t>
            </w:r>
            <w:proofErr w:type="spellEnd"/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077C01">
            <w:pPr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0 км до автомагистрали Фурманов-Каминский-</w:t>
            </w:r>
            <w:proofErr w:type="spellStart"/>
            <w:r w:rsidRPr="00FA1E49">
              <w:rPr>
                <w:color w:val="000000"/>
                <w:sz w:val="20"/>
                <w:szCs w:val="20"/>
              </w:rPr>
              <w:t>Федорково</w:t>
            </w:r>
            <w:proofErr w:type="spellEnd"/>
          </w:p>
        </w:tc>
      </w:tr>
      <w:tr w:rsidR="00077C01" w:rsidRPr="00FA1E49" w:rsidTr="006651A3">
        <w:trPr>
          <w:trHeight w:val="345"/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Расстояние до ближайшей ж/д станции (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2,5 км до </w:t>
            </w:r>
            <w:proofErr w:type="spellStart"/>
            <w:r w:rsidRPr="00FA1E49">
              <w:rPr>
                <w:color w:val="000000"/>
                <w:sz w:val="20"/>
                <w:szCs w:val="20"/>
              </w:rPr>
              <w:t>ст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.Д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>омовицы</w:t>
            </w:r>
            <w:proofErr w:type="spellEnd"/>
            <w:r w:rsidRPr="00FA1E49">
              <w:rPr>
                <w:color w:val="000000"/>
                <w:sz w:val="20"/>
                <w:szCs w:val="20"/>
              </w:rPr>
              <w:t xml:space="preserve"> Северной ж/д</w:t>
            </w:r>
          </w:p>
        </w:tc>
      </w:tr>
      <w:tr w:rsidR="00077C01" w:rsidRPr="00FA1E49" w:rsidTr="006651A3">
        <w:trPr>
          <w:trHeight w:val="345"/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Расстояние до возможной точки врезки в ж/д пути (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-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0,1 км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C85C60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Картографические материалы (карта расположения объекта на местности, либо 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кадастровый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 xml:space="preserve"> план территории) по возможности кадастровые выписки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Фотография объекта (</w:t>
            </w:r>
            <w:r w:rsidRPr="00FA1E49">
              <w:rPr>
                <w:sz w:val="20"/>
                <w:szCs w:val="20"/>
              </w:rPr>
              <w:t xml:space="preserve">Формат </w:t>
            </w:r>
            <w:r w:rsidRPr="00FA1E49">
              <w:rPr>
                <w:sz w:val="20"/>
                <w:szCs w:val="20"/>
                <w:lang w:val="en-US"/>
              </w:rPr>
              <w:t>JPG</w:t>
            </w:r>
            <w:r w:rsidRPr="00FA1E49">
              <w:rPr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C85C60" w:rsidP="00C85C60">
            <w:pPr>
              <w:rPr>
                <w:color w:val="000000"/>
                <w:sz w:val="20"/>
                <w:szCs w:val="20"/>
              </w:rPr>
            </w:pPr>
            <w:r w:rsidRPr="00C85C60">
              <w:rPr>
                <w:sz w:val="20"/>
              </w:rPr>
              <w:t>37:19:014742:12-37/001/2018-5 26.03.2018 12:17:35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наличие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C85C60" w:rsidP="00C85C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Кадастровый номер  </w:t>
            </w:r>
            <w:r w:rsidRPr="00C85C60">
              <w:rPr>
                <w:color w:val="000000"/>
                <w:sz w:val="20"/>
                <w:szCs w:val="20"/>
              </w:rPr>
              <w:t xml:space="preserve"> 37:19:014742:12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b/>
                <w:color w:val="000000"/>
                <w:sz w:val="20"/>
                <w:szCs w:val="20"/>
              </w:rPr>
            </w:pPr>
            <w:r w:rsidRPr="00FA1E49"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2018</w:t>
            </w:r>
            <w:r w:rsidR="00C962F2" w:rsidRPr="00FA1E49"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3B7CA4" w:rsidRDefault="003B7CA4" w:rsidP="00903F7E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</w:p>
    <w:p w:rsidR="00903F7E" w:rsidRDefault="00903F7E" w:rsidP="00903F7E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Приложение к паспорту «зеленой» площадки </w:t>
      </w:r>
    </w:p>
    <w:p w:rsidR="00903F7E" w:rsidRPr="00AE3658" w:rsidRDefault="00903F7E" w:rsidP="00903F7E">
      <w:pPr>
        <w:spacing w:before="100" w:beforeAutospacing="1" w:after="100" w:afterAutospacing="1"/>
        <w:jc w:val="center"/>
        <w:rPr>
          <w:color w:val="000000"/>
        </w:rPr>
      </w:pPr>
      <w:r w:rsidRPr="00AE3658">
        <w:rPr>
          <w:color w:val="000000"/>
        </w:rPr>
        <w:t>Карта (схема) расположения земельного участка</w:t>
      </w:r>
    </w:p>
    <w:p w:rsidR="00864DEE" w:rsidRDefault="00C75EF2" w:rsidP="00304501">
      <w:pPr>
        <w:jc w:val="center"/>
      </w:pPr>
      <w:r>
        <w:rPr>
          <w:noProof/>
        </w:rPr>
        <w:drawing>
          <wp:inline distT="0" distB="0" distL="0" distR="0">
            <wp:extent cx="5928360" cy="441876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2" t="23820" r="18791" b="23796"/>
                    <a:stretch/>
                  </pic:blipFill>
                  <pic:spPr bwMode="auto">
                    <a:xfrm>
                      <a:off x="0" y="0"/>
                      <a:ext cx="5946691" cy="4432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418" w:rsidRDefault="00E65418" w:rsidP="00E65418">
      <w:pPr>
        <w:jc w:val="center"/>
      </w:pPr>
    </w:p>
    <w:p w:rsidR="00E65418" w:rsidRDefault="00E65418" w:rsidP="00E65418">
      <w:pPr>
        <w:jc w:val="center"/>
      </w:pPr>
      <w:r>
        <w:t>Фотографии земельного участка</w:t>
      </w:r>
    </w:p>
    <w:p w:rsidR="00304501" w:rsidRDefault="00304501" w:rsidP="00304501">
      <w:pPr>
        <w:jc w:val="center"/>
      </w:pPr>
    </w:p>
    <w:p w:rsidR="00304501" w:rsidRDefault="00304501" w:rsidP="00E65418">
      <w:pPr>
        <w:jc w:val="center"/>
      </w:pPr>
      <w:r>
        <w:rPr>
          <w:noProof/>
        </w:rPr>
        <w:drawing>
          <wp:inline distT="0" distB="0" distL="0" distR="0">
            <wp:extent cx="5963920" cy="3970020"/>
            <wp:effectExtent l="0" t="0" r="0" b="0"/>
            <wp:docPr id="5" name="Рисунок 5" descr="D:\Документы\Инвестиционные площадки\Фото, планы\Максимовка (12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Инвестиционные площадки\Фото, планы\Максимовка (12)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4"/>
                    <a:stretch/>
                  </pic:blipFill>
                  <pic:spPr bwMode="auto">
                    <a:xfrm>
                      <a:off x="0" y="0"/>
                      <a:ext cx="5961040" cy="396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418" w:rsidRDefault="00E65418" w:rsidP="00E65418">
      <w:pPr>
        <w:jc w:val="center"/>
      </w:pPr>
      <w:bookmarkStart w:id="0" w:name="_GoBack"/>
      <w:bookmarkEnd w:id="0"/>
    </w:p>
    <w:p w:rsidR="00E65418" w:rsidRDefault="00E65418" w:rsidP="00E65418">
      <w:pPr>
        <w:jc w:val="center"/>
      </w:pPr>
      <w:r>
        <w:rPr>
          <w:noProof/>
        </w:rPr>
        <w:drawing>
          <wp:inline distT="0" distB="0" distL="0" distR="0">
            <wp:extent cx="6126480" cy="4594860"/>
            <wp:effectExtent l="0" t="0" r="7620" b="0"/>
            <wp:docPr id="6" name="Рисунок 6" descr="D:\Документы\Инвестиционные площадки\Фото, планы\Максимовка (12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Инвестиционные площадки\Фото, планы\Максимовка (12)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257" cy="459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418" w:rsidRDefault="00E65418" w:rsidP="00E65418">
      <w:pPr>
        <w:jc w:val="center"/>
      </w:pPr>
    </w:p>
    <w:p w:rsidR="00E65418" w:rsidRDefault="00E65418" w:rsidP="00E65418">
      <w:pPr>
        <w:jc w:val="center"/>
      </w:pPr>
    </w:p>
    <w:p w:rsidR="00E65418" w:rsidRDefault="00E65418" w:rsidP="00E65418">
      <w:pPr>
        <w:jc w:val="center"/>
      </w:pPr>
      <w:r>
        <w:rPr>
          <w:noProof/>
        </w:rPr>
        <w:drawing>
          <wp:inline distT="0" distB="0" distL="0" distR="0">
            <wp:extent cx="6065520" cy="4549139"/>
            <wp:effectExtent l="0" t="0" r="0" b="4445"/>
            <wp:docPr id="7" name="Рисунок 7" descr="D:\Документы\Инвестиционные площадки\Фото, планы\Максимовка (12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Инвестиционные площадки\Фото, планы\Максимовка (12)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03" cy="455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418" w:rsidSect="00FA1E49"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1DD"/>
    <w:rsid w:val="00046912"/>
    <w:rsid w:val="00077C01"/>
    <w:rsid w:val="000C4222"/>
    <w:rsid w:val="001C751C"/>
    <w:rsid w:val="00253B95"/>
    <w:rsid w:val="00304501"/>
    <w:rsid w:val="003B7CA4"/>
    <w:rsid w:val="00567469"/>
    <w:rsid w:val="006508FA"/>
    <w:rsid w:val="006651A3"/>
    <w:rsid w:val="00675062"/>
    <w:rsid w:val="00682A55"/>
    <w:rsid w:val="00754F11"/>
    <w:rsid w:val="00814104"/>
    <w:rsid w:val="00864DEE"/>
    <w:rsid w:val="00903F7E"/>
    <w:rsid w:val="00A3383B"/>
    <w:rsid w:val="00A7097C"/>
    <w:rsid w:val="00C75EF2"/>
    <w:rsid w:val="00C85C60"/>
    <w:rsid w:val="00C962F2"/>
    <w:rsid w:val="00DB2845"/>
    <w:rsid w:val="00E65418"/>
    <w:rsid w:val="00F231DD"/>
    <w:rsid w:val="00FA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508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45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50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508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45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5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4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economy@furmanov.s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24-econom</dc:creator>
  <cp:keywords/>
  <dc:description/>
  <cp:lastModifiedBy>Anastasia</cp:lastModifiedBy>
  <cp:revision>24</cp:revision>
  <dcterms:created xsi:type="dcterms:W3CDTF">2018-07-30T12:26:00Z</dcterms:created>
  <dcterms:modified xsi:type="dcterms:W3CDTF">2024-05-28T08:27:00Z</dcterms:modified>
</cp:coreProperties>
</file>