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E" w:rsidRPr="007D614E" w:rsidRDefault="00E118CE" w:rsidP="00E118CE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 xml:space="preserve">Финансовое управление </w:t>
      </w:r>
    </w:p>
    <w:p w:rsidR="00E118CE" w:rsidRDefault="00E118CE" w:rsidP="00E118CE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>Администрации Фурмановского муниципального района</w:t>
      </w:r>
    </w:p>
    <w:p w:rsidR="00E118CE" w:rsidRPr="007D614E" w:rsidRDefault="00E118CE" w:rsidP="00E118CE">
      <w:pPr>
        <w:jc w:val="center"/>
        <w:rPr>
          <w:b/>
          <w:bCs/>
          <w:caps/>
          <w:sz w:val="22"/>
          <w:szCs w:val="22"/>
        </w:rPr>
      </w:pPr>
    </w:p>
    <w:p w:rsidR="00E118CE" w:rsidRPr="007D614E" w:rsidRDefault="00E118CE" w:rsidP="00E118CE">
      <w:pPr>
        <w:jc w:val="center"/>
      </w:pPr>
      <w:r w:rsidRPr="007D614E">
        <w:t>ул. Социалистическая, д. 15, г. Фурманов, Ивановская область, 155520</w:t>
      </w:r>
    </w:p>
    <w:p w:rsidR="00E118CE" w:rsidRDefault="00915318" w:rsidP="00E118CE">
      <w:pPr>
        <w:pStyle w:val="a8"/>
        <w:tabs>
          <w:tab w:val="left" w:pos="708"/>
        </w:tabs>
        <w:rPr>
          <w:b/>
          <w:bCs/>
          <w:sz w:val="26"/>
          <w:szCs w:val="26"/>
        </w:rPr>
      </w:pPr>
      <w:r w:rsidRPr="00915318">
        <w:rPr>
          <w:noProof/>
        </w:rPr>
        <w:pict>
          <v:line id="_x0000_s1026" style="position:absolute;z-index:251660288" from="2.6pt,10pt" to="506.6pt,10pt" o:allowincell="f" strokeweight="4.5pt">
            <v:stroke linestyle="thinThick"/>
          </v:line>
        </w:pict>
      </w:r>
      <w:r w:rsidR="00E118CE">
        <w:rPr>
          <w:sz w:val="24"/>
          <w:szCs w:val="24"/>
        </w:rPr>
        <w:t xml:space="preserve"> </w:t>
      </w:r>
    </w:p>
    <w:p w:rsidR="00E118CE" w:rsidRPr="0062527F" w:rsidRDefault="00E118CE" w:rsidP="00E118CE"/>
    <w:p w:rsidR="00E118CE" w:rsidRPr="007D614E" w:rsidRDefault="00E118CE" w:rsidP="00E118CE">
      <w:pPr>
        <w:jc w:val="center"/>
        <w:rPr>
          <w:b/>
          <w:bCs/>
          <w:sz w:val="32"/>
          <w:szCs w:val="32"/>
        </w:rPr>
      </w:pPr>
      <w:proofErr w:type="gramStart"/>
      <w:r w:rsidRPr="007D614E">
        <w:rPr>
          <w:b/>
          <w:bCs/>
          <w:sz w:val="32"/>
          <w:szCs w:val="32"/>
        </w:rPr>
        <w:t>П</w:t>
      </w:r>
      <w:proofErr w:type="gramEnd"/>
      <w:r w:rsidRPr="007D614E">
        <w:rPr>
          <w:b/>
          <w:bCs/>
          <w:sz w:val="32"/>
          <w:szCs w:val="32"/>
        </w:rPr>
        <w:t xml:space="preserve"> Р И К А З</w:t>
      </w:r>
    </w:p>
    <w:p w:rsidR="00E118CE" w:rsidRPr="001015FC" w:rsidRDefault="00E118CE" w:rsidP="00E118CE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8282"/>
        <w:gridCol w:w="1571"/>
      </w:tblGrid>
      <w:tr w:rsidR="00E118CE" w:rsidRPr="007D614E" w:rsidTr="007470F7">
        <w:tc>
          <w:tcPr>
            <w:tcW w:w="4203" w:type="pct"/>
          </w:tcPr>
          <w:p w:rsidR="00E118CE" w:rsidRPr="004753B9" w:rsidRDefault="00E118CE" w:rsidP="00E118CE">
            <w:pPr>
              <w:jc w:val="both"/>
              <w:rPr>
                <w:sz w:val="24"/>
                <w:szCs w:val="24"/>
                <w:lang w:val="en-US"/>
              </w:rPr>
            </w:pPr>
            <w:r w:rsidRPr="004753B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 января 2021</w:t>
            </w:r>
            <w:r w:rsidRPr="004753B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97" w:type="pct"/>
          </w:tcPr>
          <w:p w:rsidR="00E118CE" w:rsidRPr="004753B9" w:rsidRDefault="00E118CE" w:rsidP="007470F7">
            <w:pPr>
              <w:rPr>
                <w:sz w:val="24"/>
                <w:szCs w:val="24"/>
                <w:lang w:val="en-US"/>
              </w:rPr>
            </w:pPr>
            <w:r w:rsidRPr="004753B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</w:t>
            </w:r>
            <w:r w:rsidRPr="004753B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  <w:p w:rsidR="00E118CE" w:rsidRPr="004753B9" w:rsidRDefault="00E118CE" w:rsidP="007470F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E118CE" w:rsidRPr="004C2B23" w:rsidRDefault="00E118CE" w:rsidP="00E118CE">
      <w:pPr>
        <w:jc w:val="center"/>
      </w:pPr>
      <w:r>
        <w:t>г. Фурманов</w:t>
      </w:r>
    </w:p>
    <w:p w:rsidR="008C411F" w:rsidRPr="00F61E07" w:rsidRDefault="008C411F" w:rsidP="008C411F">
      <w:pPr>
        <w:jc w:val="center"/>
        <w:rPr>
          <w:sz w:val="26"/>
          <w:szCs w:val="26"/>
        </w:rPr>
      </w:pPr>
    </w:p>
    <w:p w:rsidR="008C411F" w:rsidRDefault="008C411F" w:rsidP="008C411F">
      <w:pPr>
        <w:pStyle w:val="9"/>
        <w:rPr>
          <w:sz w:val="26"/>
          <w:szCs w:val="26"/>
        </w:rPr>
      </w:pPr>
      <w:r w:rsidRPr="004C78DA">
        <w:rPr>
          <w:sz w:val="26"/>
          <w:szCs w:val="26"/>
        </w:rPr>
        <w:t>О</w:t>
      </w:r>
      <w:r w:rsidR="001A06E9" w:rsidRPr="004C78DA">
        <w:rPr>
          <w:sz w:val="26"/>
          <w:szCs w:val="26"/>
        </w:rPr>
        <w:t>б</w:t>
      </w:r>
      <w:r w:rsidRPr="004C78DA">
        <w:rPr>
          <w:sz w:val="26"/>
          <w:szCs w:val="26"/>
        </w:rPr>
        <w:t xml:space="preserve"> </w:t>
      </w:r>
      <w:r w:rsidR="001A06E9" w:rsidRPr="004C78DA">
        <w:rPr>
          <w:sz w:val="26"/>
          <w:szCs w:val="26"/>
        </w:rPr>
        <w:t xml:space="preserve">утверждении </w:t>
      </w:r>
      <w:r w:rsidR="00A76C7A" w:rsidRPr="004C78DA">
        <w:rPr>
          <w:sz w:val="26"/>
          <w:szCs w:val="26"/>
        </w:rPr>
        <w:t>методики прогнозирования поступлений доходов в бюджет Фурмановского муниципального района</w:t>
      </w:r>
      <w:r w:rsidR="00CC10A4" w:rsidRPr="004C78DA">
        <w:rPr>
          <w:sz w:val="26"/>
          <w:szCs w:val="26"/>
        </w:rPr>
        <w:t xml:space="preserve">, администрируемых финансовым </w:t>
      </w:r>
      <w:r w:rsidR="00E118CE">
        <w:rPr>
          <w:sz w:val="26"/>
          <w:szCs w:val="26"/>
        </w:rPr>
        <w:t>управлением</w:t>
      </w:r>
      <w:r w:rsidR="00CC10A4" w:rsidRPr="004C78DA">
        <w:rPr>
          <w:sz w:val="26"/>
          <w:szCs w:val="26"/>
        </w:rPr>
        <w:t xml:space="preserve"> администрации Фурмановского муниципального района</w:t>
      </w:r>
    </w:p>
    <w:p w:rsidR="00FE0B0B" w:rsidRPr="00FE0B0B" w:rsidRDefault="00FE0B0B" w:rsidP="00FE0B0B">
      <w:r w:rsidRPr="00FE0B0B">
        <w:t>(с изменениями от 25.11.2021 №169)</w:t>
      </w:r>
    </w:p>
    <w:p w:rsidR="008C411F" w:rsidRPr="00F61E07" w:rsidRDefault="008C411F" w:rsidP="008C411F">
      <w:pPr>
        <w:pStyle w:val="a3"/>
        <w:spacing w:line="360" w:lineRule="auto"/>
        <w:rPr>
          <w:sz w:val="26"/>
          <w:szCs w:val="26"/>
        </w:rPr>
      </w:pPr>
    </w:p>
    <w:p w:rsidR="008C411F" w:rsidRPr="00F61E07" w:rsidRDefault="008C411F" w:rsidP="00E118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1E07">
        <w:rPr>
          <w:sz w:val="26"/>
          <w:szCs w:val="26"/>
        </w:rPr>
        <w:t xml:space="preserve">В соответствии с </w:t>
      </w:r>
      <w:r w:rsidR="00A76C7A" w:rsidRPr="00F61E07">
        <w:rPr>
          <w:sz w:val="26"/>
          <w:szCs w:val="26"/>
        </w:rPr>
        <w:t>пунктом 1 статьи 160.1 Бюджетного кодекса Российской Федерации</w:t>
      </w:r>
      <w:r w:rsidR="004C78DA">
        <w:rPr>
          <w:sz w:val="26"/>
          <w:szCs w:val="26"/>
        </w:rPr>
        <w:t>, Постановлением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A76C7A" w:rsidRPr="00F61E07">
        <w:rPr>
          <w:sz w:val="26"/>
          <w:szCs w:val="26"/>
        </w:rPr>
        <w:t xml:space="preserve"> в целях </w:t>
      </w:r>
      <w:proofErr w:type="gramStart"/>
      <w:r w:rsidR="00A76C7A" w:rsidRPr="00F61E07">
        <w:rPr>
          <w:sz w:val="26"/>
          <w:szCs w:val="26"/>
        </w:rPr>
        <w:t xml:space="preserve">повышения </w:t>
      </w:r>
      <w:r w:rsidR="002303CF">
        <w:rPr>
          <w:sz w:val="26"/>
          <w:szCs w:val="26"/>
        </w:rPr>
        <w:t>качества</w:t>
      </w:r>
      <w:r w:rsidR="00A76C7A" w:rsidRPr="00F61E07">
        <w:rPr>
          <w:sz w:val="26"/>
          <w:szCs w:val="26"/>
        </w:rPr>
        <w:t xml:space="preserve"> прогнозирования доходов бюджета</w:t>
      </w:r>
      <w:proofErr w:type="gramEnd"/>
      <w:r w:rsidR="00A76C7A" w:rsidRPr="00F61E07">
        <w:rPr>
          <w:sz w:val="26"/>
          <w:szCs w:val="26"/>
        </w:rPr>
        <w:t xml:space="preserve"> Фурмановского муниципального района</w:t>
      </w:r>
    </w:p>
    <w:p w:rsidR="008C411F" w:rsidRDefault="008C411F" w:rsidP="0062067C">
      <w:pPr>
        <w:pStyle w:val="a3"/>
        <w:ind w:firstLine="0"/>
        <w:rPr>
          <w:sz w:val="26"/>
          <w:szCs w:val="26"/>
        </w:rPr>
      </w:pPr>
      <w:proofErr w:type="spellStart"/>
      <w:proofErr w:type="gramStart"/>
      <w:r w:rsidRPr="00F61E07">
        <w:rPr>
          <w:sz w:val="26"/>
          <w:szCs w:val="26"/>
        </w:rPr>
        <w:t>п</w:t>
      </w:r>
      <w:proofErr w:type="spellEnd"/>
      <w:proofErr w:type="gramEnd"/>
      <w:r w:rsidRPr="00F61E07">
        <w:rPr>
          <w:sz w:val="26"/>
          <w:szCs w:val="26"/>
        </w:rPr>
        <w:t xml:space="preserve"> </w:t>
      </w:r>
      <w:proofErr w:type="spellStart"/>
      <w:r w:rsidRPr="00F61E07">
        <w:rPr>
          <w:sz w:val="26"/>
          <w:szCs w:val="26"/>
        </w:rPr>
        <w:t>р</w:t>
      </w:r>
      <w:proofErr w:type="spellEnd"/>
      <w:r w:rsidRPr="00F61E07">
        <w:rPr>
          <w:sz w:val="26"/>
          <w:szCs w:val="26"/>
        </w:rPr>
        <w:t xml:space="preserve"> и к а </w:t>
      </w:r>
      <w:proofErr w:type="spellStart"/>
      <w:r w:rsidRPr="00F61E07">
        <w:rPr>
          <w:sz w:val="26"/>
          <w:szCs w:val="26"/>
        </w:rPr>
        <w:t>з</w:t>
      </w:r>
      <w:proofErr w:type="spellEnd"/>
      <w:r w:rsidRPr="00F61E07">
        <w:rPr>
          <w:sz w:val="26"/>
          <w:szCs w:val="26"/>
        </w:rPr>
        <w:t xml:space="preserve"> </w:t>
      </w:r>
      <w:proofErr w:type="spellStart"/>
      <w:r w:rsidRPr="00F61E07">
        <w:rPr>
          <w:sz w:val="26"/>
          <w:szCs w:val="26"/>
        </w:rPr>
        <w:t>ы</w:t>
      </w:r>
      <w:proofErr w:type="spellEnd"/>
      <w:r w:rsidRPr="00F61E07">
        <w:rPr>
          <w:sz w:val="26"/>
          <w:szCs w:val="26"/>
        </w:rPr>
        <w:t xml:space="preserve"> в а ю:</w:t>
      </w:r>
    </w:p>
    <w:p w:rsidR="004C78DA" w:rsidRPr="00F61E07" w:rsidRDefault="004C78DA" w:rsidP="0062067C">
      <w:pPr>
        <w:pStyle w:val="a3"/>
        <w:ind w:firstLine="0"/>
        <w:rPr>
          <w:sz w:val="26"/>
          <w:szCs w:val="26"/>
        </w:rPr>
      </w:pPr>
    </w:p>
    <w:p w:rsidR="00D264C1" w:rsidRDefault="003C6957" w:rsidP="0062067C">
      <w:pPr>
        <w:jc w:val="both"/>
        <w:rPr>
          <w:sz w:val="26"/>
          <w:szCs w:val="26"/>
        </w:rPr>
      </w:pPr>
      <w:r w:rsidRPr="00F61E07">
        <w:rPr>
          <w:sz w:val="26"/>
          <w:szCs w:val="26"/>
        </w:rPr>
        <w:tab/>
      </w:r>
      <w:r w:rsidR="00D264C1" w:rsidRPr="00F61E07">
        <w:rPr>
          <w:sz w:val="26"/>
          <w:szCs w:val="26"/>
        </w:rPr>
        <w:t>1</w:t>
      </w:r>
      <w:r w:rsidRPr="00F61E07">
        <w:rPr>
          <w:sz w:val="26"/>
          <w:szCs w:val="26"/>
        </w:rPr>
        <w:t xml:space="preserve">. </w:t>
      </w:r>
      <w:r w:rsidR="00D264C1" w:rsidRPr="00F61E07">
        <w:rPr>
          <w:sz w:val="26"/>
          <w:szCs w:val="26"/>
        </w:rPr>
        <w:t xml:space="preserve">Утвердить </w:t>
      </w:r>
      <w:r w:rsidR="00A76C7A" w:rsidRPr="00F61E07">
        <w:rPr>
          <w:sz w:val="26"/>
          <w:szCs w:val="26"/>
        </w:rPr>
        <w:t>методику прогнозирования поступлений доходов в бюджет Фурмановского муниципального района</w:t>
      </w:r>
      <w:r w:rsidR="00CC10A4" w:rsidRPr="00F61E07">
        <w:rPr>
          <w:sz w:val="26"/>
          <w:szCs w:val="26"/>
        </w:rPr>
        <w:t xml:space="preserve">, администрируемых финансовым </w:t>
      </w:r>
      <w:r w:rsidR="004C78DA">
        <w:rPr>
          <w:sz w:val="26"/>
          <w:szCs w:val="26"/>
        </w:rPr>
        <w:t>управлением</w:t>
      </w:r>
      <w:r w:rsidR="00CC10A4" w:rsidRPr="00F61E07">
        <w:rPr>
          <w:sz w:val="26"/>
          <w:szCs w:val="26"/>
        </w:rPr>
        <w:t xml:space="preserve"> администрации Фурмановского муниципального района</w:t>
      </w:r>
      <w:r w:rsidR="00D264C1" w:rsidRPr="00F61E07">
        <w:rPr>
          <w:sz w:val="26"/>
          <w:szCs w:val="26"/>
        </w:rPr>
        <w:t xml:space="preserve"> (прилагается).</w:t>
      </w:r>
    </w:p>
    <w:p w:rsidR="004C78DA" w:rsidRDefault="004C78DA" w:rsidP="006206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Структурным подразделением финансового управления </w:t>
      </w:r>
      <w:r w:rsidRPr="00F61E07">
        <w:rPr>
          <w:sz w:val="26"/>
          <w:szCs w:val="26"/>
        </w:rPr>
        <w:t>администрации Фурмановского муниципального района</w:t>
      </w:r>
      <w:r>
        <w:rPr>
          <w:sz w:val="26"/>
          <w:szCs w:val="26"/>
        </w:rPr>
        <w:t>, ответственным за прогнозирование доходов бюджета Фурмановского муниципального района, является отдел доходов и расходов производственной сферы.</w:t>
      </w:r>
    </w:p>
    <w:p w:rsidR="003C6957" w:rsidRPr="00F61E07" w:rsidRDefault="004C78DA" w:rsidP="006206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Считать утратившим силу Приказ финансового отдела администрации </w:t>
      </w:r>
      <w:r w:rsidRPr="004C78DA">
        <w:rPr>
          <w:sz w:val="26"/>
          <w:szCs w:val="26"/>
        </w:rPr>
        <w:t>Фурмановского муниципального района от 15.08.2016 №77 «Об утверждении методики прогнозирования поступлений доходов в бюджет Фурмановского муниципального района, администрируемых финансовым отделом администрации Фурмановского муниципального района»</w:t>
      </w:r>
      <w:r>
        <w:rPr>
          <w:sz w:val="26"/>
          <w:szCs w:val="26"/>
        </w:rPr>
        <w:t>.</w:t>
      </w:r>
    </w:p>
    <w:p w:rsidR="0062067C" w:rsidRPr="00F61E07" w:rsidRDefault="0062067C" w:rsidP="0062067C">
      <w:pPr>
        <w:jc w:val="both"/>
        <w:rPr>
          <w:sz w:val="26"/>
          <w:szCs w:val="26"/>
        </w:rPr>
      </w:pPr>
    </w:p>
    <w:p w:rsidR="0062067C" w:rsidRDefault="0062067C" w:rsidP="0062067C">
      <w:pPr>
        <w:jc w:val="both"/>
        <w:rPr>
          <w:sz w:val="26"/>
          <w:szCs w:val="26"/>
        </w:rPr>
      </w:pPr>
    </w:p>
    <w:p w:rsidR="004C78DA" w:rsidRPr="00F61E07" w:rsidRDefault="004C78DA" w:rsidP="0062067C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  <w:gridCol w:w="4501"/>
      </w:tblGrid>
      <w:tr w:rsidR="003C6957" w:rsidRPr="00F61E07" w:rsidTr="0062067C">
        <w:tc>
          <w:tcPr>
            <w:tcW w:w="5070" w:type="dxa"/>
          </w:tcPr>
          <w:p w:rsidR="003C6957" w:rsidRPr="00F61E07" w:rsidRDefault="004C78DA" w:rsidP="004C78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Pr="00F61E07">
              <w:rPr>
                <w:b/>
                <w:sz w:val="26"/>
                <w:szCs w:val="26"/>
              </w:rPr>
              <w:t xml:space="preserve">ачальник финансового </w:t>
            </w:r>
            <w:r>
              <w:rPr>
                <w:b/>
                <w:sz w:val="26"/>
                <w:szCs w:val="26"/>
              </w:rPr>
              <w:t>управления</w:t>
            </w:r>
            <w:r w:rsidRPr="00F61E07">
              <w:rPr>
                <w:b/>
                <w:sz w:val="26"/>
                <w:szCs w:val="26"/>
              </w:rPr>
              <w:t xml:space="preserve"> </w:t>
            </w:r>
            <w:r w:rsidR="0062067C" w:rsidRPr="00F61E07">
              <w:rPr>
                <w:b/>
                <w:sz w:val="26"/>
                <w:szCs w:val="26"/>
              </w:rPr>
              <w:t>администрации Фурмановского муниципального района</w:t>
            </w:r>
          </w:p>
        </w:tc>
        <w:tc>
          <w:tcPr>
            <w:tcW w:w="4501" w:type="dxa"/>
          </w:tcPr>
          <w:p w:rsidR="003C6957" w:rsidRDefault="003C6957" w:rsidP="0062067C">
            <w:pPr>
              <w:jc w:val="right"/>
              <w:rPr>
                <w:b/>
                <w:sz w:val="26"/>
                <w:szCs w:val="26"/>
              </w:rPr>
            </w:pPr>
          </w:p>
          <w:p w:rsidR="004C78DA" w:rsidRDefault="004C78DA" w:rsidP="0062067C">
            <w:pPr>
              <w:jc w:val="right"/>
              <w:rPr>
                <w:b/>
                <w:sz w:val="26"/>
                <w:szCs w:val="26"/>
              </w:rPr>
            </w:pPr>
          </w:p>
          <w:p w:rsidR="004C78DA" w:rsidRPr="00F61E07" w:rsidRDefault="004C78DA" w:rsidP="0062067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М.Е.Голубева</w:t>
            </w:r>
          </w:p>
        </w:tc>
      </w:tr>
    </w:tbl>
    <w:p w:rsidR="003C6957" w:rsidRPr="000B0A52" w:rsidRDefault="003C6957" w:rsidP="003C6957">
      <w:pPr>
        <w:spacing w:line="360" w:lineRule="auto"/>
        <w:jc w:val="both"/>
        <w:rPr>
          <w:sz w:val="24"/>
          <w:szCs w:val="24"/>
        </w:rPr>
      </w:pPr>
    </w:p>
    <w:p w:rsidR="003C6957" w:rsidRPr="000B0A52" w:rsidRDefault="003C6957" w:rsidP="003C6957">
      <w:pPr>
        <w:spacing w:line="360" w:lineRule="auto"/>
        <w:jc w:val="both"/>
        <w:rPr>
          <w:sz w:val="24"/>
          <w:szCs w:val="24"/>
        </w:rPr>
      </w:pPr>
    </w:p>
    <w:p w:rsidR="003C6957" w:rsidRPr="000B0A52" w:rsidRDefault="003C6957" w:rsidP="003C6957">
      <w:pPr>
        <w:spacing w:line="360" w:lineRule="auto"/>
        <w:jc w:val="both"/>
        <w:rPr>
          <w:sz w:val="24"/>
          <w:szCs w:val="24"/>
        </w:rPr>
      </w:pPr>
    </w:p>
    <w:p w:rsidR="003C6957" w:rsidRPr="000B0A52" w:rsidRDefault="003C6957" w:rsidP="003C6957">
      <w:pPr>
        <w:spacing w:line="36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76C7A" w:rsidRPr="000B0A52" w:rsidTr="00CC10A4">
        <w:tc>
          <w:tcPr>
            <w:tcW w:w="4219" w:type="dxa"/>
          </w:tcPr>
          <w:p w:rsidR="00A76C7A" w:rsidRPr="000B0A52" w:rsidRDefault="00A76C7A" w:rsidP="00A76C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A76C7A" w:rsidRPr="000B0A52" w:rsidRDefault="00A76C7A" w:rsidP="00A76C7A">
            <w:pPr>
              <w:jc w:val="right"/>
              <w:rPr>
                <w:sz w:val="24"/>
                <w:szCs w:val="24"/>
              </w:rPr>
            </w:pPr>
            <w:r w:rsidRPr="000B0A52">
              <w:rPr>
                <w:sz w:val="24"/>
                <w:szCs w:val="24"/>
              </w:rPr>
              <w:t xml:space="preserve">Приложение </w:t>
            </w:r>
          </w:p>
          <w:p w:rsidR="002303CF" w:rsidRDefault="00A76C7A" w:rsidP="00A76C7A">
            <w:pPr>
              <w:jc w:val="right"/>
              <w:rPr>
                <w:sz w:val="24"/>
                <w:szCs w:val="24"/>
              </w:rPr>
            </w:pPr>
            <w:r w:rsidRPr="000B0A52">
              <w:rPr>
                <w:sz w:val="24"/>
                <w:szCs w:val="24"/>
              </w:rPr>
              <w:t xml:space="preserve">к приказу финансового </w:t>
            </w:r>
            <w:r w:rsidR="002303CF">
              <w:rPr>
                <w:sz w:val="24"/>
                <w:szCs w:val="24"/>
              </w:rPr>
              <w:t>управления</w:t>
            </w:r>
            <w:r w:rsidRPr="000B0A52">
              <w:rPr>
                <w:sz w:val="24"/>
                <w:szCs w:val="24"/>
              </w:rPr>
              <w:t xml:space="preserve"> администрации Фурмановского </w:t>
            </w:r>
          </w:p>
          <w:p w:rsidR="00A76C7A" w:rsidRPr="000B0A52" w:rsidRDefault="00A76C7A" w:rsidP="00A76C7A">
            <w:pPr>
              <w:jc w:val="right"/>
              <w:rPr>
                <w:sz w:val="24"/>
                <w:szCs w:val="24"/>
              </w:rPr>
            </w:pPr>
            <w:r w:rsidRPr="000B0A52">
              <w:rPr>
                <w:sz w:val="24"/>
                <w:szCs w:val="24"/>
              </w:rPr>
              <w:t>муниципального района</w:t>
            </w:r>
          </w:p>
          <w:p w:rsidR="00A76C7A" w:rsidRPr="000B0A52" w:rsidRDefault="00A76C7A" w:rsidP="00E118CE">
            <w:pPr>
              <w:jc w:val="right"/>
              <w:rPr>
                <w:sz w:val="24"/>
                <w:szCs w:val="24"/>
              </w:rPr>
            </w:pPr>
            <w:r w:rsidRPr="000B0A52">
              <w:rPr>
                <w:sz w:val="24"/>
                <w:szCs w:val="24"/>
              </w:rPr>
              <w:t xml:space="preserve">от </w:t>
            </w:r>
            <w:r w:rsidR="00E118CE">
              <w:rPr>
                <w:sz w:val="24"/>
                <w:szCs w:val="24"/>
              </w:rPr>
              <w:t>12.</w:t>
            </w:r>
            <w:r w:rsidR="002303CF">
              <w:rPr>
                <w:sz w:val="24"/>
                <w:szCs w:val="24"/>
              </w:rPr>
              <w:t>01.2021</w:t>
            </w:r>
            <w:r w:rsidRPr="000B0A52">
              <w:rPr>
                <w:sz w:val="24"/>
                <w:szCs w:val="24"/>
              </w:rPr>
              <w:t xml:space="preserve"> №</w:t>
            </w:r>
            <w:r w:rsidR="00AB3C69">
              <w:rPr>
                <w:sz w:val="24"/>
                <w:szCs w:val="24"/>
              </w:rPr>
              <w:t xml:space="preserve"> </w:t>
            </w:r>
            <w:r w:rsidR="00E118CE">
              <w:rPr>
                <w:sz w:val="24"/>
                <w:szCs w:val="24"/>
              </w:rPr>
              <w:t>2</w:t>
            </w:r>
          </w:p>
        </w:tc>
      </w:tr>
    </w:tbl>
    <w:p w:rsidR="00A76C7A" w:rsidRPr="000B0A52" w:rsidRDefault="00A76C7A" w:rsidP="00CC10A4">
      <w:pPr>
        <w:jc w:val="both"/>
        <w:rPr>
          <w:sz w:val="24"/>
          <w:szCs w:val="24"/>
        </w:rPr>
      </w:pPr>
    </w:p>
    <w:p w:rsidR="00FE0B0B" w:rsidRPr="000B0A52" w:rsidRDefault="00FE0B0B" w:rsidP="00FE0B0B">
      <w:pPr>
        <w:ind w:left="708" w:hanging="708"/>
        <w:jc w:val="center"/>
        <w:rPr>
          <w:b/>
          <w:sz w:val="24"/>
          <w:szCs w:val="24"/>
        </w:rPr>
      </w:pPr>
      <w:r w:rsidRPr="000B0A52">
        <w:rPr>
          <w:b/>
          <w:sz w:val="24"/>
          <w:szCs w:val="24"/>
        </w:rPr>
        <w:t>МЕТОДИКА</w:t>
      </w:r>
    </w:p>
    <w:p w:rsidR="00FE0B0B" w:rsidRPr="000B0A52" w:rsidRDefault="00FE0B0B" w:rsidP="00FE0B0B">
      <w:pPr>
        <w:jc w:val="both"/>
        <w:rPr>
          <w:b/>
          <w:sz w:val="24"/>
          <w:szCs w:val="24"/>
        </w:rPr>
      </w:pPr>
      <w:r w:rsidRPr="000B0A52">
        <w:rPr>
          <w:b/>
          <w:sz w:val="24"/>
          <w:szCs w:val="24"/>
        </w:rPr>
        <w:t xml:space="preserve">прогнозирования поступлений доходов в бюджет Фурмановского муниципального района, администрируемых финансовым </w:t>
      </w:r>
      <w:r>
        <w:rPr>
          <w:b/>
          <w:sz w:val="24"/>
          <w:szCs w:val="24"/>
        </w:rPr>
        <w:t>управлением</w:t>
      </w:r>
      <w:r w:rsidRPr="000B0A52">
        <w:rPr>
          <w:b/>
          <w:sz w:val="24"/>
          <w:szCs w:val="24"/>
        </w:rPr>
        <w:t xml:space="preserve"> администрации Фурмановского муниципального района</w:t>
      </w:r>
    </w:p>
    <w:p w:rsidR="00FE0B0B" w:rsidRPr="000B0A52" w:rsidRDefault="00FE0B0B" w:rsidP="00FE0B0B">
      <w:pPr>
        <w:jc w:val="center"/>
        <w:rPr>
          <w:b/>
          <w:sz w:val="24"/>
          <w:szCs w:val="24"/>
        </w:rPr>
      </w:pPr>
    </w:p>
    <w:p w:rsidR="00FE0B0B" w:rsidRPr="000B0A52" w:rsidRDefault="00FE0B0B" w:rsidP="00FE0B0B">
      <w:pPr>
        <w:jc w:val="center"/>
        <w:rPr>
          <w:b/>
          <w:sz w:val="24"/>
          <w:szCs w:val="24"/>
        </w:rPr>
      </w:pPr>
    </w:p>
    <w:p w:rsidR="00FE0B0B" w:rsidRPr="000B0A52" w:rsidRDefault="00FE0B0B" w:rsidP="00FE0B0B">
      <w:pPr>
        <w:jc w:val="both"/>
        <w:rPr>
          <w:sz w:val="24"/>
          <w:szCs w:val="24"/>
        </w:rPr>
      </w:pPr>
      <w:r w:rsidRPr="000B0A52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0B0A52">
        <w:rPr>
          <w:sz w:val="24"/>
          <w:szCs w:val="24"/>
        </w:rPr>
        <w:t xml:space="preserve">Настоящая Методика разработана в целях </w:t>
      </w:r>
      <w:r>
        <w:rPr>
          <w:sz w:val="24"/>
          <w:szCs w:val="24"/>
        </w:rPr>
        <w:t xml:space="preserve">организации работы по прогнозированию доходов </w:t>
      </w:r>
      <w:r w:rsidRPr="000B0A5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0B0A52">
        <w:rPr>
          <w:sz w:val="24"/>
          <w:szCs w:val="24"/>
        </w:rPr>
        <w:t xml:space="preserve"> Фурмановского муниципального района, администрируемых финансовым </w:t>
      </w:r>
      <w:r>
        <w:rPr>
          <w:sz w:val="24"/>
          <w:szCs w:val="24"/>
        </w:rPr>
        <w:t>управлением</w:t>
      </w:r>
      <w:r w:rsidRPr="000B0A52">
        <w:rPr>
          <w:sz w:val="24"/>
          <w:szCs w:val="24"/>
        </w:rPr>
        <w:t xml:space="preserve"> администрации Фурма</w:t>
      </w:r>
      <w:r>
        <w:rPr>
          <w:sz w:val="24"/>
          <w:szCs w:val="24"/>
        </w:rPr>
        <w:t>новского муниципального района при составлении проекта бюджета Фурмановского муниципального района (далее – районный бюджет) на очередной финансовый год и на плановый период, а также при исполнении районного бюджета в текущем финансовом году</w:t>
      </w:r>
      <w:r w:rsidRPr="000B0A52">
        <w:rPr>
          <w:sz w:val="24"/>
          <w:szCs w:val="24"/>
        </w:rPr>
        <w:t>.</w:t>
      </w:r>
    </w:p>
    <w:p w:rsidR="00FE0B0B" w:rsidRPr="000B0A52" w:rsidRDefault="00FE0B0B" w:rsidP="00FE0B0B">
      <w:pPr>
        <w:jc w:val="both"/>
        <w:rPr>
          <w:sz w:val="24"/>
          <w:szCs w:val="24"/>
        </w:rPr>
      </w:pPr>
      <w:r w:rsidRPr="000B0A52">
        <w:rPr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0B0A52">
        <w:rPr>
          <w:sz w:val="24"/>
          <w:szCs w:val="24"/>
        </w:rPr>
        <w:t xml:space="preserve">Прогнозирование доходов, администрируемых финансовым </w:t>
      </w:r>
      <w:r>
        <w:rPr>
          <w:sz w:val="24"/>
          <w:szCs w:val="24"/>
        </w:rPr>
        <w:t>управлением</w:t>
      </w:r>
      <w:r w:rsidRPr="000B0A52">
        <w:rPr>
          <w:sz w:val="24"/>
          <w:szCs w:val="24"/>
        </w:rPr>
        <w:t xml:space="preserve"> администрации Фурмановского муниципального района (далее – финансов</w:t>
      </w:r>
      <w:r>
        <w:rPr>
          <w:sz w:val="24"/>
          <w:szCs w:val="24"/>
        </w:rPr>
        <w:t>ое</w:t>
      </w:r>
      <w:r w:rsidRPr="000B0A52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 w:rsidRPr="000B0A52">
        <w:rPr>
          <w:sz w:val="24"/>
          <w:szCs w:val="24"/>
        </w:rPr>
        <w:t>), осуществляется в соответствии с действующим бюджетным законодательством Российской Федерации, нормативными правовыми актами Ивановской области и муниципальными правовыми актами Фурмановского муниципального района, договорами и соглашениями.</w:t>
      </w:r>
    </w:p>
    <w:p w:rsidR="00FE0B0B" w:rsidRPr="00A668A3" w:rsidRDefault="00FE0B0B" w:rsidP="00FE0B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68A3">
        <w:rPr>
          <w:rFonts w:ascii="Times New Roman" w:hAnsi="Times New Roman"/>
          <w:sz w:val="24"/>
          <w:szCs w:val="24"/>
        </w:rPr>
        <w:t xml:space="preserve">. Методика разрабатывается по каждому виду доходов с учетом наименования вида доходов и соответствующего кода бюджетной классификации Российской Федерации и определяет порядок расчета прогнозного объема поступлений, являющихся источниками доходов местных бюджетов, администрируемых </w:t>
      </w:r>
      <w:r>
        <w:rPr>
          <w:rFonts w:ascii="Times New Roman" w:hAnsi="Times New Roman"/>
          <w:sz w:val="24"/>
          <w:szCs w:val="24"/>
        </w:rPr>
        <w:t>финансовым управлением</w:t>
      </w:r>
      <w:r w:rsidRPr="00A668A3">
        <w:rPr>
          <w:rFonts w:ascii="Times New Roman" w:hAnsi="Times New Roman"/>
          <w:sz w:val="24"/>
          <w:szCs w:val="24"/>
        </w:rPr>
        <w:t>, по форме согласно Приложению.</w:t>
      </w:r>
    </w:p>
    <w:p w:rsidR="00FE0B0B" w:rsidRPr="00A668A3" w:rsidRDefault="00FE0B0B" w:rsidP="00FE0B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668A3">
        <w:rPr>
          <w:rFonts w:ascii="Times New Roman" w:hAnsi="Times New Roman"/>
          <w:sz w:val="24"/>
          <w:szCs w:val="24"/>
        </w:rPr>
        <w:t xml:space="preserve">4. Методика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</w:t>
      </w:r>
    </w:p>
    <w:p w:rsidR="00FE0B0B" w:rsidRPr="00A668A3" w:rsidRDefault="00FE0B0B" w:rsidP="00FE0B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668A3">
        <w:rPr>
          <w:rFonts w:ascii="Times New Roman" w:hAnsi="Times New Roman"/>
          <w:sz w:val="24"/>
          <w:szCs w:val="24"/>
        </w:rPr>
        <w:t>Для текущего финансового года Методика предусматривает, в том числе, использование данных о фактических поступлениях доходов за истекшие месяцы этого года.</w:t>
      </w:r>
    </w:p>
    <w:p w:rsidR="00FE0B0B" w:rsidRPr="00A668A3" w:rsidRDefault="00FE0B0B" w:rsidP="00FE0B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668A3">
        <w:rPr>
          <w:rFonts w:ascii="Times New Roman" w:hAnsi="Times New Roman"/>
          <w:sz w:val="24"/>
          <w:szCs w:val="24"/>
        </w:rPr>
        <w:t xml:space="preserve">5. Методика предусматривает использование при расчете прогнозного объема доходов оценку ожидаемых результатов работы по взысканию дебиторской задолженности по доходам, а также влияние на объем поступлений доходов отдельных решений </w:t>
      </w:r>
      <w:r>
        <w:rPr>
          <w:rFonts w:ascii="Times New Roman" w:hAnsi="Times New Roman"/>
          <w:sz w:val="24"/>
          <w:szCs w:val="24"/>
        </w:rPr>
        <w:t xml:space="preserve">органов государственной власти Ивановской области, </w:t>
      </w:r>
      <w:r w:rsidRPr="00A668A3">
        <w:rPr>
          <w:rFonts w:ascii="Times New Roman" w:hAnsi="Times New Roman"/>
          <w:sz w:val="24"/>
          <w:szCs w:val="24"/>
        </w:rPr>
        <w:t xml:space="preserve">органов местного самоуправления Фурмановского муниципального района и </w:t>
      </w:r>
      <w:r>
        <w:rPr>
          <w:rFonts w:ascii="Times New Roman" w:hAnsi="Times New Roman"/>
          <w:sz w:val="24"/>
          <w:szCs w:val="24"/>
        </w:rPr>
        <w:t>поселений Фурмановского муниципального района</w:t>
      </w:r>
      <w:r w:rsidRPr="00A668A3">
        <w:rPr>
          <w:rFonts w:ascii="Times New Roman" w:hAnsi="Times New Roman"/>
          <w:sz w:val="24"/>
          <w:szCs w:val="24"/>
        </w:rPr>
        <w:t>.</w:t>
      </w:r>
    </w:p>
    <w:p w:rsidR="00FE0B0B" w:rsidRPr="00A668A3" w:rsidRDefault="00FE0B0B" w:rsidP="00FE0B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668A3">
        <w:rPr>
          <w:rFonts w:ascii="Times New Roman" w:hAnsi="Times New Roman"/>
          <w:sz w:val="24"/>
          <w:szCs w:val="24"/>
        </w:rPr>
        <w:t xml:space="preserve">6. Методика подлежит корректировке в случае внесения изменений в законодательные и иные нормативные правовые акты Российской Федерации, муниципальные правовые акты Фурмановского муниципального района и </w:t>
      </w:r>
      <w:r>
        <w:rPr>
          <w:rFonts w:ascii="Times New Roman" w:hAnsi="Times New Roman"/>
          <w:sz w:val="24"/>
          <w:szCs w:val="24"/>
        </w:rPr>
        <w:t>поселений Фурмановского муниципального района</w:t>
      </w:r>
      <w:r w:rsidRPr="00A668A3">
        <w:rPr>
          <w:rFonts w:ascii="Times New Roman" w:hAnsi="Times New Roman"/>
          <w:sz w:val="24"/>
          <w:szCs w:val="24"/>
        </w:rPr>
        <w:t xml:space="preserve"> в части формирования и прогнозирования доходов местного бюджета в 2-месячный срок после вступления соответствующих изменений в силу.</w:t>
      </w:r>
    </w:p>
    <w:p w:rsidR="00FE0B0B" w:rsidRPr="00A668A3" w:rsidRDefault="00FE0B0B" w:rsidP="00FE0B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668A3">
        <w:rPr>
          <w:rFonts w:ascii="Times New Roman" w:hAnsi="Times New Roman"/>
          <w:sz w:val="24"/>
          <w:szCs w:val="24"/>
        </w:rPr>
        <w:t>7. Формирование уточненного прогноза поступлений доходов в местные бюджеты на текущий финансовый год производится с учетом отчетных данных о фактических поступлениях доходов за истекший период текущего года</w:t>
      </w:r>
      <w:r>
        <w:rPr>
          <w:rFonts w:ascii="Times New Roman" w:hAnsi="Times New Roman"/>
          <w:sz w:val="24"/>
          <w:szCs w:val="24"/>
        </w:rPr>
        <w:t>.</w:t>
      </w:r>
    </w:p>
    <w:p w:rsidR="00FE0B0B" w:rsidRDefault="00FE0B0B" w:rsidP="00FE0B0B">
      <w:pPr>
        <w:jc w:val="both"/>
        <w:rPr>
          <w:sz w:val="24"/>
          <w:szCs w:val="24"/>
        </w:rPr>
        <w:sectPr w:rsidR="00FE0B0B" w:rsidSect="00191E5C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10233"/>
      </w:tblGrid>
      <w:tr w:rsidR="00FE0B0B" w:rsidTr="00FE0B0B">
        <w:tc>
          <w:tcPr>
            <w:tcW w:w="4476" w:type="dxa"/>
          </w:tcPr>
          <w:p w:rsidR="00FE0B0B" w:rsidRDefault="00FE0B0B" w:rsidP="00ED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3" w:type="dxa"/>
          </w:tcPr>
          <w:p w:rsidR="00FE0B0B" w:rsidRPr="009B088B" w:rsidRDefault="00FE0B0B" w:rsidP="00ED5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088B">
              <w:rPr>
                <w:sz w:val="24"/>
                <w:szCs w:val="24"/>
              </w:rPr>
              <w:t>риложение к</w:t>
            </w:r>
            <w:r>
              <w:rPr>
                <w:sz w:val="24"/>
                <w:szCs w:val="24"/>
              </w:rPr>
              <w:t xml:space="preserve"> </w:t>
            </w:r>
            <w:r w:rsidRPr="009B088B">
              <w:rPr>
                <w:sz w:val="24"/>
                <w:szCs w:val="24"/>
              </w:rPr>
              <w:t>методике</w:t>
            </w:r>
          </w:p>
          <w:p w:rsidR="00FE0B0B" w:rsidRPr="009B088B" w:rsidRDefault="00FE0B0B" w:rsidP="00ED5E8A">
            <w:pPr>
              <w:jc w:val="both"/>
              <w:rPr>
                <w:sz w:val="24"/>
                <w:szCs w:val="24"/>
              </w:rPr>
            </w:pPr>
            <w:r w:rsidRPr="009B088B">
              <w:rPr>
                <w:sz w:val="24"/>
                <w:szCs w:val="24"/>
              </w:rPr>
              <w:t xml:space="preserve">прогнозирования поступлений доходов в бюджет Фурмановского муниципального района, администрируемых финансовым управлением администрации Фурмановского муниципального района </w:t>
            </w:r>
          </w:p>
        </w:tc>
      </w:tr>
    </w:tbl>
    <w:p w:rsidR="00FE0B0B" w:rsidRDefault="00FE0B0B" w:rsidP="00FE0B0B">
      <w:pPr>
        <w:jc w:val="center"/>
        <w:rPr>
          <w:b/>
          <w:bCs/>
          <w:sz w:val="24"/>
          <w:szCs w:val="24"/>
        </w:rPr>
      </w:pPr>
    </w:p>
    <w:p w:rsidR="00FE0B0B" w:rsidRDefault="00FE0B0B" w:rsidP="00FE0B0B">
      <w:pPr>
        <w:jc w:val="center"/>
        <w:rPr>
          <w:b/>
          <w:bCs/>
          <w:sz w:val="24"/>
          <w:szCs w:val="24"/>
        </w:rPr>
      </w:pPr>
    </w:p>
    <w:p w:rsidR="00FE0B0B" w:rsidRDefault="00FE0B0B" w:rsidP="00FE0B0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Форма прогноза</w:t>
      </w:r>
      <w:r w:rsidRPr="00323865">
        <w:rPr>
          <w:b/>
          <w:sz w:val="24"/>
          <w:szCs w:val="24"/>
        </w:rPr>
        <w:t xml:space="preserve"> поступлений доходов в бюджет Фурмановского муниципального района,  администрируемых </w:t>
      </w:r>
    </w:p>
    <w:p w:rsidR="00FE0B0B" w:rsidRDefault="00FE0B0B" w:rsidP="00FE0B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финансовым управлением администрации</w:t>
      </w:r>
      <w:r w:rsidRPr="00323865">
        <w:rPr>
          <w:b/>
          <w:sz w:val="24"/>
          <w:szCs w:val="24"/>
        </w:rPr>
        <w:t xml:space="preserve">  Фурмановского муниципального района</w:t>
      </w:r>
    </w:p>
    <w:p w:rsidR="00FE0B0B" w:rsidRDefault="00FE0B0B" w:rsidP="00FE0B0B">
      <w:pPr>
        <w:ind w:firstLine="708"/>
        <w:jc w:val="both"/>
        <w:rPr>
          <w:sz w:val="24"/>
          <w:szCs w:val="24"/>
        </w:rPr>
      </w:pPr>
    </w:p>
    <w:tbl>
      <w:tblPr>
        <w:tblW w:w="147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940"/>
        <w:gridCol w:w="2190"/>
        <w:gridCol w:w="3233"/>
        <w:gridCol w:w="1184"/>
        <w:gridCol w:w="1459"/>
        <w:gridCol w:w="1718"/>
        <w:gridCol w:w="3573"/>
      </w:tblGrid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№</w:t>
            </w:r>
            <w:r w:rsidRPr="00E541E3">
              <w:br/>
            </w:r>
            <w:proofErr w:type="spellStart"/>
            <w:proofErr w:type="gramStart"/>
            <w:r w:rsidRPr="00E541E3">
              <w:t>п</w:t>
            </w:r>
            <w:proofErr w:type="spellEnd"/>
            <w:proofErr w:type="gramEnd"/>
            <w:r w:rsidRPr="00E541E3">
              <w:t>/</w:t>
            </w:r>
            <w:proofErr w:type="spellStart"/>
            <w:r w:rsidRPr="00E541E3">
              <w:t>п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Код главного админист</w:t>
            </w:r>
            <w:r w:rsidRPr="00E541E3">
              <w:softHyphen/>
              <w:t>ратора доходов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КБК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Наимено</w:t>
            </w:r>
            <w:r w:rsidRPr="00E541E3">
              <w:softHyphen/>
              <w:t>вание</w:t>
            </w:r>
            <w:r w:rsidRPr="00E541E3">
              <w:br/>
              <w:t>КБК доходов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Наимено</w:t>
            </w:r>
            <w:r w:rsidRPr="00E541E3">
              <w:softHyphen/>
              <w:t>вание метода расчета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Формула расчета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Алгоритм расчета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jc w:val="center"/>
            </w:pPr>
            <w:r w:rsidRPr="00E541E3">
              <w:t>Описание показателей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1 13 02995 05 00</w:t>
            </w:r>
            <w:r>
              <w:t>00</w:t>
            </w:r>
            <w:r w:rsidRPr="00E541E3">
              <w:t xml:space="preserve"> 130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усреднение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323865">
              <w:rPr>
                <w:rFonts w:cs="Times New Roman"/>
                <w:sz w:val="20"/>
                <w:szCs w:val="20"/>
              </w:rPr>
              <w:t>ПКп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ПКф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/ </w:t>
            </w:r>
            <w:r w:rsidRPr="00323865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rPr>
                <w:rFonts w:cs="Times New Roman"/>
                <w:sz w:val="20"/>
                <w:szCs w:val="20"/>
              </w:rPr>
            </w:pPr>
            <w:proofErr w:type="spellStart"/>
            <w:r w:rsidRPr="00323865">
              <w:rPr>
                <w:rFonts w:cs="Times New Roman"/>
                <w:sz w:val="20"/>
                <w:szCs w:val="20"/>
              </w:rPr>
              <w:t>ПКп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— прогноз поступления прочих доходов от компенсации затрат на</w:t>
            </w:r>
            <w:r w:rsidRPr="00323865">
              <w:rPr>
                <w:rFonts w:cs="Times New Roman"/>
                <w:sz w:val="20"/>
                <w:szCs w:val="20"/>
              </w:rPr>
              <w:br/>
              <w:t>соответствующий финансовый год;</w:t>
            </w:r>
            <w:r w:rsidRPr="00323865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ПКф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— фактическое поступление прочих доходов от компенсации затрат</w:t>
            </w:r>
            <w:r w:rsidRPr="00323865">
              <w:rPr>
                <w:rFonts w:cs="Times New Roman"/>
                <w:sz w:val="20"/>
                <w:szCs w:val="20"/>
              </w:rPr>
              <w:br/>
              <w:t>за 3 года или за весь период поступления в случае, если он не превышает 3 года;</w:t>
            </w:r>
          </w:p>
          <w:p w:rsidR="00FE0B0B" w:rsidRPr="00323865" w:rsidRDefault="00FE0B0B" w:rsidP="00ED5E8A">
            <w:pPr>
              <w:pStyle w:val="aa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323865">
              <w:rPr>
                <w:rFonts w:cs="Times New Roman"/>
                <w:sz w:val="20"/>
                <w:szCs w:val="20"/>
              </w:rPr>
              <w:t xml:space="preserve"> – количество отчетных периодов (не менее чем за 3 года или за весь период поступления соответствующего вида доходов в случае, если он не превышает 3 года)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2 02 15001 05 0000 150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2 02 15002 05 0000 150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2 02 20077 05 0000 150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2 02 20216 05 0000 150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2 02 25097 05 0000 150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autoSpaceDE w:val="0"/>
              <w:autoSpaceDN w:val="0"/>
              <w:adjustRightInd w:val="0"/>
              <w:jc w:val="both"/>
            </w:pPr>
            <w:r w:rsidRPr="00E541E3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2 02 25169 05 0000 150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autoSpaceDE w:val="0"/>
              <w:autoSpaceDN w:val="0"/>
              <w:adjustRightInd w:val="0"/>
              <w:jc w:val="both"/>
            </w:pPr>
            <w:r w:rsidRPr="00E541E3"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E541E3">
              <w:t>естественно-научной</w:t>
            </w:r>
            <w:proofErr w:type="spellEnd"/>
            <w:proofErr w:type="gramEnd"/>
            <w:r w:rsidRPr="00E541E3"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2 02 25210 05 0000 150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autoSpaceDE w:val="0"/>
              <w:autoSpaceDN w:val="0"/>
              <w:adjustRightInd w:val="0"/>
              <w:jc w:val="both"/>
            </w:pPr>
            <w:r w:rsidRPr="00E541E3"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  <w:r w:rsidRPr="00E541E3">
              <w:rPr>
                <w:b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2 02 25304 05 0000 150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ind w:left="60" w:right="60"/>
              <w:jc w:val="both"/>
            </w:pPr>
            <w:r w:rsidRPr="00E541E3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2 02 25497 05 0000 150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autoSpaceDE w:val="0"/>
              <w:autoSpaceDN w:val="0"/>
              <w:adjustRightInd w:val="0"/>
              <w:jc w:val="both"/>
            </w:pPr>
            <w:r w:rsidRPr="00E541E3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2 02 25511 05 0000 150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autoSpaceDE w:val="0"/>
              <w:autoSpaceDN w:val="0"/>
              <w:adjustRightInd w:val="0"/>
              <w:jc w:val="both"/>
            </w:pPr>
            <w:r w:rsidRPr="00E541E3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2 02 25519 05 0000 150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Субсидии бюджетам муниципальных районов на поддержку отрасли культуры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2 02 29999 05 0000 150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Прочие субсидии бюджетам муниципальных районов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2 02 30024 05 0000 150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2 02 35082 05 0000 150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2 02 35120 05 0000 150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2 02 35469 05 0000 150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2 02 39999 05 0000 150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Прочие субвенции бюджетам муниципальных районов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2 02 40014 05 0000 150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пос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</w:t>
            </w:r>
            <w:r>
              <w:rPr>
                <w:rFonts w:ascii="Times New Roman" w:hAnsi="Times New Roman"/>
                <w:sz w:val="20"/>
              </w:rPr>
              <w:t>решениями о местных бюджетах поселений (проекта</w:t>
            </w:r>
            <w:r w:rsidRPr="00323865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32386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решений о местных бюджетах поселений</w:t>
            </w:r>
            <w:r w:rsidRPr="00323865">
              <w:rPr>
                <w:rFonts w:ascii="Times New Roman" w:hAnsi="Times New Roman"/>
                <w:sz w:val="20"/>
              </w:rPr>
              <w:t xml:space="preserve">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2 02 45303 05 0000 150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2 02 49999 05 0000 150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прямой расчет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БВП =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МБТ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обл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widowControl w:val="0"/>
            </w:pPr>
            <w:r w:rsidRPr="00323865">
              <w:t>БВП - безвозмездные поступления от других бюджетов бюджетной системы Российской Федерации;</w:t>
            </w:r>
          </w:p>
          <w:p w:rsidR="00FE0B0B" w:rsidRPr="00323865" w:rsidRDefault="00FE0B0B" w:rsidP="00ED5E8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323865">
              <w:rPr>
                <w:rFonts w:ascii="Times New Roman" w:hAnsi="Times New Roman"/>
                <w:sz w:val="20"/>
              </w:rPr>
              <w:t xml:space="preserve">МБТ - объем межбюджетных трансфертов, утвержденный Законом об областном бюджете (проектом Закона об областном бюджете) для распределения бюджету Фурмановского </w:t>
            </w:r>
            <w:r>
              <w:rPr>
                <w:rFonts w:ascii="Times New Roman" w:hAnsi="Times New Roman"/>
                <w:sz w:val="20"/>
              </w:rPr>
              <w:t>муниципального района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2 08 05000 05 0000 150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</w:pPr>
            <w:r>
              <w:t>По данному коду бюджетной классификации Российской Федерации отражаются операции по подкреплению счетов территориальных органов Федерального казначейства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2 08 05000 10 0000 150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</w:pPr>
            <w:r>
              <w:t>По данному коду бюджетной классификации Российской Федерации отражаются операции по подкреплению счетов территориальных органов Федерального казначейства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2 08 05000 13 0000 150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</w:pPr>
            <w:r>
              <w:t>По данному коду бюджетной классификации Российской Федерации отражаются операции по подкреплению счетов территориальных органов Федерального казначейства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lastRenderedPageBreak/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2 18 60010 05 0000 150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Д = </w:t>
            </w:r>
            <w:proofErr w:type="spellStart"/>
            <w:proofErr w:type="gramStart"/>
            <w:r w:rsidRPr="00323865">
              <w:rPr>
                <w:rFonts w:cs="Times New Roman"/>
                <w:sz w:val="20"/>
                <w:szCs w:val="20"/>
              </w:rPr>
              <w:t>V</w:t>
            </w:r>
            <w:proofErr w:type="gram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>лбо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V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к.р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  <w:jc w:val="both"/>
            </w:pPr>
            <w:r w:rsidRPr="00323865">
              <w:t xml:space="preserve">Доходы планируются, исходя из размера остатков, образовавшихся на </w:t>
            </w:r>
            <w:proofErr w:type="gramStart"/>
            <w:r w:rsidRPr="00323865">
              <w:t>счетах</w:t>
            </w:r>
            <w:proofErr w:type="gramEnd"/>
            <w:r w:rsidRPr="00323865">
              <w:t xml:space="preserve"> бюджетов по состоянию на 1 января текущего финансового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  <w:jc w:val="both"/>
            </w:pPr>
            <w:r w:rsidRPr="00323865">
              <w:t>Д - доходы от возврата остатков субсидий, субвенций и ИМБТ;</w:t>
            </w:r>
          </w:p>
          <w:p w:rsidR="00FE0B0B" w:rsidRPr="00323865" w:rsidRDefault="00FE0B0B" w:rsidP="00ED5E8A">
            <w:pPr>
              <w:adjustRightInd w:val="0"/>
              <w:jc w:val="both"/>
            </w:pPr>
            <w:proofErr w:type="spellStart"/>
            <w:proofErr w:type="gramStart"/>
            <w:r w:rsidRPr="00323865">
              <w:t>V</w:t>
            </w:r>
            <w:proofErr w:type="gramEnd"/>
            <w:r w:rsidRPr="00323865">
              <w:rPr>
                <w:vertAlign w:val="subscript"/>
              </w:rPr>
              <w:t>лбо</w:t>
            </w:r>
            <w:proofErr w:type="spellEnd"/>
            <w:r w:rsidRPr="00323865">
              <w:t xml:space="preserve"> - объем лимитов бюджетных обязательств, предусмотренных на предоставление межбюджетных трансфертов местному бюджету;</w:t>
            </w:r>
          </w:p>
          <w:p w:rsidR="00FE0B0B" w:rsidRPr="00323865" w:rsidRDefault="00FE0B0B" w:rsidP="00ED5E8A">
            <w:pPr>
              <w:adjustRightInd w:val="0"/>
              <w:jc w:val="both"/>
            </w:pPr>
            <w:proofErr w:type="spellStart"/>
            <w:proofErr w:type="gramStart"/>
            <w:r w:rsidRPr="00323865">
              <w:t>V</w:t>
            </w:r>
            <w:proofErr w:type="gramEnd"/>
            <w:r w:rsidRPr="00323865">
              <w:rPr>
                <w:vertAlign w:val="subscript"/>
              </w:rPr>
              <w:t>к.р</w:t>
            </w:r>
            <w:proofErr w:type="spellEnd"/>
            <w:r w:rsidRPr="00323865">
              <w:rPr>
                <w:vertAlign w:val="subscript"/>
              </w:rPr>
              <w:t>.</w:t>
            </w:r>
            <w:r w:rsidRPr="00323865">
              <w:t xml:space="preserve"> - объем использованных местным бюджетом межбюджетных трансфертов (кассовый расход)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2 19 25519 05 0000 150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Д = </w:t>
            </w:r>
            <w:proofErr w:type="spellStart"/>
            <w:proofErr w:type="gramStart"/>
            <w:r w:rsidRPr="00323865">
              <w:rPr>
                <w:rFonts w:cs="Times New Roman"/>
                <w:sz w:val="20"/>
                <w:szCs w:val="20"/>
              </w:rPr>
              <w:t>V</w:t>
            </w:r>
            <w:proofErr w:type="gram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>лбо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V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к.р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  <w:jc w:val="both"/>
            </w:pPr>
            <w:r w:rsidRPr="00323865">
              <w:t xml:space="preserve">Доходы планируются, исходя из размера остатков, образовавшихся на </w:t>
            </w:r>
            <w:proofErr w:type="gramStart"/>
            <w:r w:rsidRPr="00323865">
              <w:t>счетах</w:t>
            </w:r>
            <w:proofErr w:type="gramEnd"/>
            <w:r w:rsidRPr="00323865">
              <w:t xml:space="preserve"> бюджетов по состоянию на 1 января текущего финансового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  <w:jc w:val="both"/>
            </w:pPr>
            <w:r w:rsidRPr="00323865">
              <w:t>Д – сумма возврата остатков субсидий;</w:t>
            </w:r>
          </w:p>
          <w:p w:rsidR="00FE0B0B" w:rsidRPr="00323865" w:rsidRDefault="00FE0B0B" w:rsidP="00ED5E8A">
            <w:pPr>
              <w:adjustRightInd w:val="0"/>
              <w:jc w:val="both"/>
            </w:pPr>
            <w:proofErr w:type="spellStart"/>
            <w:proofErr w:type="gramStart"/>
            <w:r w:rsidRPr="00323865">
              <w:t>V</w:t>
            </w:r>
            <w:proofErr w:type="gramEnd"/>
            <w:r w:rsidRPr="00323865">
              <w:rPr>
                <w:vertAlign w:val="subscript"/>
              </w:rPr>
              <w:t>лбо</w:t>
            </w:r>
            <w:proofErr w:type="spellEnd"/>
            <w:r w:rsidRPr="00323865">
              <w:t xml:space="preserve"> - объем лимитов бюджетных обязательств, предусмотренных на предоставление субсидий местному бюджету;</w:t>
            </w:r>
          </w:p>
          <w:p w:rsidR="00FE0B0B" w:rsidRPr="00323865" w:rsidRDefault="00FE0B0B" w:rsidP="00ED5E8A">
            <w:pPr>
              <w:adjustRightInd w:val="0"/>
              <w:jc w:val="both"/>
            </w:pPr>
            <w:proofErr w:type="spellStart"/>
            <w:proofErr w:type="gramStart"/>
            <w:r w:rsidRPr="00323865">
              <w:t>V</w:t>
            </w:r>
            <w:proofErr w:type="gramEnd"/>
            <w:r w:rsidRPr="00323865">
              <w:rPr>
                <w:vertAlign w:val="subscript"/>
              </w:rPr>
              <w:t>к.р</w:t>
            </w:r>
            <w:proofErr w:type="spellEnd"/>
            <w:r w:rsidRPr="00323865">
              <w:rPr>
                <w:vertAlign w:val="subscript"/>
              </w:rPr>
              <w:t>.</w:t>
            </w:r>
            <w:r w:rsidRPr="00323865">
              <w:t xml:space="preserve"> - объем использованных местным бюджетом субсидий (кассовый расход)</w:t>
            </w: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  <w:jc w:val="center"/>
            </w:pPr>
            <w:r w:rsidRPr="00E541E3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jc w:val="center"/>
            </w:pPr>
            <w:r w:rsidRPr="00E541E3">
              <w:t>2 19 60010 05 0000 150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  <w:spacing w:after="0"/>
            </w:pPr>
            <w:r w:rsidRPr="00E541E3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jc w:val="center"/>
            </w:pPr>
            <w:r w:rsidRPr="00323865"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23865">
              <w:rPr>
                <w:rFonts w:cs="Times New Roman"/>
                <w:sz w:val="20"/>
                <w:szCs w:val="20"/>
              </w:rPr>
              <w:t xml:space="preserve">Д = </w:t>
            </w:r>
            <w:proofErr w:type="spellStart"/>
            <w:proofErr w:type="gramStart"/>
            <w:r w:rsidRPr="00323865">
              <w:rPr>
                <w:rFonts w:cs="Times New Roman"/>
                <w:sz w:val="20"/>
                <w:szCs w:val="20"/>
              </w:rPr>
              <w:t>V</w:t>
            </w:r>
            <w:proofErr w:type="gram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>лбо</w:t>
            </w:r>
            <w:proofErr w:type="spellEnd"/>
            <w:r w:rsidRPr="00323865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323865">
              <w:rPr>
                <w:rFonts w:cs="Times New Roman"/>
                <w:sz w:val="20"/>
                <w:szCs w:val="20"/>
              </w:rPr>
              <w:t>V</w:t>
            </w:r>
            <w:r w:rsidRPr="00323865">
              <w:rPr>
                <w:rFonts w:cs="Times New Roman"/>
                <w:sz w:val="20"/>
                <w:szCs w:val="20"/>
                <w:vertAlign w:val="subscript"/>
              </w:rPr>
              <w:t>к.р</w:t>
            </w:r>
            <w:proofErr w:type="spellEnd"/>
            <w:r w:rsidRPr="00323865">
              <w:rPr>
                <w:rFonts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  <w:jc w:val="both"/>
            </w:pPr>
            <w:r w:rsidRPr="00323865">
              <w:t xml:space="preserve">Доходы планируются, исходя из размера остатков, образовавшихся на </w:t>
            </w:r>
            <w:proofErr w:type="gramStart"/>
            <w:r w:rsidRPr="00323865">
              <w:t>счетах</w:t>
            </w:r>
            <w:proofErr w:type="gramEnd"/>
            <w:r w:rsidRPr="00323865">
              <w:t xml:space="preserve"> бюджетов по состоянию на 1 января текущего финансового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  <w:jc w:val="both"/>
            </w:pPr>
            <w:r w:rsidRPr="00323865">
              <w:t>Д – сумма возврата остатков субсидий;</w:t>
            </w:r>
          </w:p>
          <w:p w:rsidR="00FE0B0B" w:rsidRPr="00323865" w:rsidRDefault="00FE0B0B" w:rsidP="00ED5E8A">
            <w:pPr>
              <w:adjustRightInd w:val="0"/>
              <w:jc w:val="both"/>
            </w:pPr>
            <w:proofErr w:type="spellStart"/>
            <w:proofErr w:type="gramStart"/>
            <w:r w:rsidRPr="00323865">
              <w:t>V</w:t>
            </w:r>
            <w:proofErr w:type="gramEnd"/>
            <w:r w:rsidRPr="00323865">
              <w:rPr>
                <w:vertAlign w:val="subscript"/>
              </w:rPr>
              <w:t>лбо</w:t>
            </w:r>
            <w:proofErr w:type="spellEnd"/>
            <w:r w:rsidRPr="00323865">
              <w:t xml:space="preserve"> - объем лимитов бюджетных обязательств, предусмотренных на предоставление субсидий местному бюджету;</w:t>
            </w:r>
          </w:p>
          <w:p w:rsidR="00FE0B0B" w:rsidRPr="00323865" w:rsidRDefault="00FE0B0B" w:rsidP="00ED5E8A">
            <w:pPr>
              <w:adjustRightInd w:val="0"/>
              <w:jc w:val="both"/>
            </w:pPr>
            <w:proofErr w:type="spellStart"/>
            <w:proofErr w:type="gramStart"/>
            <w:r w:rsidRPr="00323865">
              <w:t>V</w:t>
            </w:r>
            <w:proofErr w:type="gramEnd"/>
            <w:r w:rsidRPr="00323865">
              <w:rPr>
                <w:vertAlign w:val="subscript"/>
              </w:rPr>
              <w:t>к.р</w:t>
            </w:r>
            <w:proofErr w:type="spellEnd"/>
            <w:r w:rsidRPr="00323865">
              <w:rPr>
                <w:vertAlign w:val="subscript"/>
              </w:rPr>
              <w:t>.</w:t>
            </w:r>
            <w:r w:rsidRPr="00323865">
              <w:t xml:space="preserve"> - объем использованных местным бюджетом субсидий (кассовый расход)</w:t>
            </w:r>
          </w:p>
        </w:tc>
      </w:tr>
      <w:tr w:rsidR="00FE0B0B" w:rsidRPr="00191E5C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  <w:jc w:val="center"/>
            </w:pPr>
            <w:r w:rsidRPr="00191E5C">
              <w:lastRenderedPageBreak/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  <w:jc w:val="center"/>
            </w:pPr>
            <w:r w:rsidRPr="00191E5C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  <w:jc w:val="center"/>
            </w:pPr>
            <w:r w:rsidRPr="00191E5C">
              <w:t>2 08 05000 10 0000 150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</w:pPr>
            <w:r w:rsidRPr="00191E5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jc w:val="center"/>
            </w:pPr>
            <w:r w:rsidRPr="00191E5C"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adjustRightInd w:val="0"/>
            </w:pPr>
            <w:r w:rsidRPr="00191E5C">
              <w:t>По данному коду бюджетной классификации Российской Федерации отражаются операции по подкреплению счетов территориальных органов Федерального казначейства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</w:pPr>
          </w:p>
        </w:tc>
      </w:tr>
      <w:tr w:rsidR="00FE0B0B" w:rsidRPr="00E541E3" w:rsidTr="00FE0B0B">
        <w:trPr>
          <w:cantSplit/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  <w:jc w:val="center"/>
            </w:pPr>
            <w:r w:rsidRPr="00191E5C"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  <w:jc w:val="center"/>
            </w:pPr>
            <w:r w:rsidRPr="00191E5C">
              <w:t>005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  <w:jc w:val="center"/>
            </w:pPr>
            <w:r w:rsidRPr="00191E5C">
              <w:t>2 08 05000 13 0000 150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6"/>
            </w:pPr>
            <w:r w:rsidRPr="00191E5C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jc w:val="center"/>
            </w:pPr>
            <w:r w:rsidRPr="00191E5C">
              <w:t>иной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191E5C" w:rsidRDefault="00FE0B0B" w:rsidP="00ED5E8A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323865" w:rsidRDefault="00FE0B0B" w:rsidP="00ED5E8A">
            <w:pPr>
              <w:adjustRightInd w:val="0"/>
            </w:pPr>
            <w:r w:rsidRPr="00191E5C">
              <w:t>По данному коду бюджетной классификации Российской Федерации отражаются операции по подкреплению счетов территориальных органов Федерального казначейства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B" w:rsidRPr="00E541E3" w:rsidRDefault="00FE0B0B" w:rsidP="00ED5E8A">
            <w:pPr>
              <w:pStyle w:val="a6"/>
            </w:pPr>
          </w:p>
        </w:tc>
      </w:tr>
    </w:tbl>
    <w:p w:rsidR="00FE0B0B" w:rsidRPr="00E541E3" w:rsidRDefault="00FE0B0B" w:rsidP="00FE0B0B">
      <w:pPr>
        <w:ind w:firstLine="708"/>
        <w:jc w:val="both"/>
      </w:pPr>
    </w:p>
    <w:p w:rsidR="00B23ADC" w:rsidRPr="0059561C" w:rsidRDefault="00B23ADC" w:rsidP="00FE0B0B">
      <w:pPr>
        <w:ind w:left="708" w:hanging="708"/>
        <w:jc w:val="center"/>
        <w:rPr>
          <w:sz w:val="24"/>
          <w:szCs w:val="24"/>
        </w:rPr>
      </w:pPr>
    </w:p>
    <w:sectPr w:rsidR="00B23ADC" w:rsidRPr="0059561C" w:rsidSect="00FE0B0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C411F"/>
    <w:rsid w:val="00006349"/>
    <w:rsid w:val="00092BBC"/>
    <w:rsid w:val="000A58FC"/>
    <w:rsid w:val="000A67E2"/>
    <w:rsid w:val="000B0A52"/>
    <w:rsid w:val="00106569"/>
    <w:rsid w:val="00137BBD"/>
    <w:rsid w:val="00140126"/>
    <w:rsid w:val="001A06E9"/>
    <w:rsid w:val="00206ADB"/>
    <w:rsid w:val="002303CF"/>
    <w:rsid w:val="002703F7"/>
    <w:rsid w:val="002D1BFD"/>
    <w:rsid w:val="00327FF9"/>
    <w:rsid w:val="003C6957"/>
    <w:rsid w:val="003D7DB2"/>
    <w:rsid w:val="00461889"/>
    <w:rsid w:val="00475D1D"/>
    <w:rsid w:val="004C78DA"/>
    <w:rsid w:val="004F1059"/>
    <w:rsid w:val="00543B87"/>
    <w:rsid w:val="0055514F"/>
    <w:rsid w:val="0059561C"/>
    <w:rsid w:val="005A3025"/>
    <w:rsid w:val="005B4F93"/>
    <w:rsid w:val="0062067C"/>
    <w:rsid w:val="0065527F"/>
    <w:rsid w:val="00753127"/>
    <w:rsid w:val="007704EB"/>
    <w:rsid w:val="007B4F1D"/>
    <w:rsid w:val="008232BC"/>
    <w:rsid w:val="008A1365"/>
    <w:rsid w:val="008C411F"/>
    <w:rsid w:val="00915318"/>
    <w:rsid w:val="009562F2"/>
    <w:rsid w:val="00A560EC"/>
    <w:rsid w:val="00A76C7A"/>
    <w:rsid w:val="00AB3C69"/>
    <w:rsid w:val="00AC1EAF"/>
    <w:rsid w:val="00B0115A"/>
    <w:rsid w:val="00B23ADC"/>
    <w:rsid w:val="00BB5D7A"/>
    <w:rsid w:val="00BE0FC6"/>
    <w:rsid w:val="00BF0A48"/>
    <w:rsid w:val="00C272BE"/>
    <w:rsid w:val="00C4058A"/>
    <w:rsid w:val="00CA08EF"/>
    <w:rsid w:val="00CB1022"/>
    <w:rsid w:val="00CC10A4"/>
    <w:rsid w:val="00D264C1"/>
    <w:rsid w:val="00D958C2"/>
    <w:rsid w:val="00DB36B0"/>
    <w:rsid w:val="00DF1D76"/>
    <w:rsid w:val="00E118CE"/>
    <w:rsid w:val="00E455BD"/>
    <w:rsid w:val="00E94474"/>
    <w:rsid w:val="00F41280"/>
    <w:rsid w:val="00F51998"/>
    <w:rsid w:val="00F61E07"/>
    <w:rsid w:val="00F82E17"/>
    <w:rsid w:val="00F86EC0"/>
    <w:rsid w:val="00FE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11F"/>
  </w:style>
  <w:style w:type="paragraph" w:styleId="9">
    <w:name w:val="heading 9"/>
    <w:basedOn w:val="a"/>
    <w:next w:val="a"/>
    <w:qFormat/>
    <w:rsid w:val="008C411F"/>
    <w:pPr>
      <w:keepNext/>
      <w:jc w:val="both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411F"/>
    <w:pPr>
      <w:ind w:firstLine="709"/>
      <w:jc w:val="both"/>
    </w:pPr>
    <w:rPr>
      <w:sz w:val="24"/>
    </w:rPr>
  </w:style>
  <w:style w:type="table" w:styleId="a4">
    <w:name w:val="Table Grid"/>
    <w:basedOn w:val="a1"/>
    <w:rsid w:val="003C6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78DA"/>
    <w:pPr>
      <w:ind w:left="720"/>
      <w:contextualSpacing/>
    </w:pPr>
  </w:style>
  <w:style w:type="paragraph" w:styleId="a6">
    <w:name w:val="Body Text"/>
    <w:basedOn w:val="a"/>
    <w:link w:val="a7"/>
    <w:rsid w:val="00B23ADC"/>
    <w:pPr>
      <w:spacing w:after="120"/>
    </w:pPr>
  </w:style>
  <w:style w:type="character" w:customStyle="1" w:styleId="a7">
    <w:name w:val="Основной текст Знак"/>
    <w:basedOn w:val="a0"/>
    <w:link w:val="a6"/>
    <w:rsid w:val="00B23ADC"/>
  </w:style>
  <w:style w:type="paragraph" w:styleId="a8">
    <w:name w:val="header"/>
    <w:basedOn w:val="a"/>
    <w:link w:val="a9"/>
    <w:uiPriority w:val="99"/>
    <w:rsid w:val="00E118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8CE"/>
  </w:style>
  <w:style w:type="paragraph" w:customStyle="1" w:styleId="ConsPlusNormal">
    <w:name w:val="ConsPlusNormal"/>
    <w:link w:val="ConsPlusNormal0"/>
    <w:rsid w:val="00FE0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E0B0B"/>
    <w:rPr>
      <w:rFonts w:ascii="Calibri" w:hAnsi="Calibri" w:cs="Calibri"/>
      <w:sz w:val="22"/>
    </w:rPr>
  </w:style>
  <w:style w:type="paragraph" w:customStyle="1" w:styleId="aa">
    <w:name w:val="Содержимое таблицы"/>
    <w:basedOn w:val="a"/>
    <w:rsid w:val="00FE0B0B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95AB2F3-8A92-4A9E-BC7F-E1773DD0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k-483</dc:creator>
  <cp:keywords/>
  <cp:lastModifiedBy>Admin</cp:lastModifiedBy>
  <cp:revision>19</cp:revision>
  <cp:lastPrinted>2021-01-13T12:32:00Z</cp:lastPrinted>
  <dcterms:created xsi:type="dcterms:W3CDTF">2011-02-10T08:38:00Z</dcterms:created>
  <dcterms:modified xsi:type="dcterms:W3CDTF">2022-07-11T11:46:00Z</dcterms:modified>
</cp:coreProperties>
</file>