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DF" w:rsidRDefault="00A33A75" w:rsidP="00167ADF">
      <w:pPr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844550" cy="6851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pt;margin-top:9pt;width:66.5pt;height:53.95pt;z-index:251658240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QF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/ucYA&#10;AADaAAAADwAAAGRycy9kb3ducmV2LnhtbESPT2vCQBTE7wW/w/KEXopurFIkuootlFTqpfEPeHtm&#10;n0lo9m3IbpP47btCocdhZn7DLNe9qURLjSstK5iMIxDEmdUl5woO+/fRHITzyBory6TgRg7Wq8HD&#10;EmNtO/6iNvW5CBB2MSoovK9jKV1WkEE3tjVx8K62MeiDbHKpG+wC3FTyOYpepMGSw0KBNb0VlH2n&#10;P0ZBsvnczl6j7qmtzsfLKUlucrJLlXoc9psFCE+9/w//tT+0gincr4Qb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/ucYAAADaAAAADwAAAAAAAAAAAAAAAACYAgAAZHJz&#10;L2Rvd25yZXYueG1sUEsFBgAAAAAEAAQA9QAAAIsDAAAAAA==&#10;" filled="f" stroked="f">
                  <v:stroke joinstyle="round"/>
                </v:rect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572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ADF">
        <w:t xml:space="preserve"> </w:t>
      </w:r>
    </w:p>
    <w:p w:rsidR="00167ADF" w:rsidRDefault="00167ADF" w:rsidP="00167ADF">
      <w:pPr>
        <w:jc w:val="center"/>
      </w:pPr>
    </w:p>
    <w:p w:rsidR="00167ADF" w:rsidRDefault="00167ADF" w:rsidP="00167ADF"/>
    <w:p w:rsidR="00167ADF" w:rsidRDefault="00167ADF" w:rsidP="00167ADF"/>
    <w:p w:rsidR="00167ADF" w:rsidRPr="006D138E" w:rsidRDefault="00167ADF" w:rsidP="00167ADF">
      <w:pPr>
        <w:jc w:val="center"/>
        <w:rPr>
          <w:rFonts w:ascii="Times New Roman" w:hAnsi="Times New Roman"/>
          <w:b/>
          <w:sz w:val="36"/>
          <w:szCs w:val="36"/>
        </w:rPr>
      </w:pPr>
      <w:r w:rsidRPr="006D138E">
        <w:rPr>
          <w:rFonts w:ascii="Times New Roman" w:hAnsi="Times New Roman"/>
          <w:b/>
          <w:sz w:val="36"/>
          <w:szCs w:val="36"/>
        </w:rPr>
        <w:t xml:space="preserve">АДМИНИСТРАЦИЯ ФУРМАНОВСКОГО МУНИЦИПАЛЬНОГО РАЙОНА </w:t>
      </w:r>
    </w:p>
    <w:p w:rsidR="00167ADF" w:rsidRPr="006D138E" w:rsidRDefault="00167ADF" w:rsidP="00167ADF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167ADF" w:rsidRPr="006D138E" w:rsidRDefault="00167ADF" w:rsidP="00167ADF">
      <w:pPr>
        <w:rPr>
          <w:rFonts w:ascii="Times New Roman" w:hAnsi="Times New Roman"/>
        </w:rPr>
      </w:pPr>
    </w:p>
    <w:p w:rsidR="00167ADF" w:rsidRDefault="00167ADF" w:rsidP="00167ADF">
      <w:pPr>
        <w:jc w:val="center"/>
        <w:rPr>
          <w:rFonts w:ascii="Times New Roman" w:hAnsi="Times New Roman"/>
          <w:b/>
          <w:sz w:val="40"/>
          <w:szCs w:val="40"/>
        </w:rPr>
      </w:pPr>
      <w:r w:rsidRPr="006D138E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167ADF" w:rsidRDefault="00167ADF" w:rsidP="00167ADF">
      <w:pPr>
        <w:jc w:val="center"/>
        <w:rPr>
          <w:rFonts w:ascii="Times New Roman" w:hAnsi="Times New Roman"/>
          <w:b/>
          <w:sz w:val="40"/>
          <w:szCs w:val="40"/>
        </w:rPr>
      </w:pPr>
    </w:p>
    <w:p w:rsidR="00167ADF" w:rsidRPr="006D138E" w:rsidRDefault="00167ADF" w:rsidP="00167ADF">
      <w:pPr>
        <w:rPr>
          <w:rFonts w:ascii="Times New Roman" w:hAnsi="Times New Roman"/>
          <w:b/>
        </w:rPr>
      </w:pPr>
      <w:r w:rsidRPr="006D138E">
        <w:rPr>
          <w:rFonts w:ascii="Times New Roman" w:hAnsi="Times New Roman"/>
          <w:b/>
        </w:rPr>
        <w:t>от</w:t>
      </w:r>
      <w:r>
        <w:rPr>
          <w:rFonts w:ascii="Times New Roman" w:hAnsi="Times New Roman"/>
          <w:b/>
        </w:rPr>
        <w:t xml:space="preserve">                  2018г</w:t>
      </w:r>
      <w:r w:rsidRPr="006D138E"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6D138E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 xml:space="preserve">  </w:t>
      </w:r>
    </w:p>
    <w:p w:rsidR="00167ADF" w:rsidRPr="006364AE" w:rsidRDefault="00167ADF" w:rsidP="00167ADF">
      <w:pPr>
        <w:rPr>
          <w:b/>
        </w:rPr>
      </w:pPr>
    </w:p>
    <w:p w:rsidR="00167ADF" w:rsidRDefault="00167ADF" w:rsidP="00167ADF">
      <w:pPr>
        <w:jc w:val="center"/>
        <w:rPr>
          <w:rFonts w:ascii="Times New Roman" w:hAnsi="Times New Roman"/>
          <w:b/>
        </w:rPr>
      </w:pPr>
      <w:r w:rsidRPr="006D138E">
        <w:rPr>
          <w:rFonts w:ascii="Times New Roman" w:hAnsi="Times New Roman"/>
          <w:b/>
        </w:rPr>
        <w:t xml:space="preserve">г. Фурманов </w:t>
      </w:r>
    </w:p>
    <w:p w:rsidR="009D1A1B" w:rsidRDefault="009D1A1B" w:rsidP="00167ADF">
      <w:pPr>
        <w:jc w:val="center"/>
        <w:rPr>
          <w:rFonts w:ascii="Times New Roman" w:hAnsi="Times New Roman"/>
          <w:b/>
        </w:rPr>
      </w:pPr>
    </w:p>
    <w:p w:rsidR="009D1A1B" w:rsidRPr="00B74CFF" w:rsidRDefault="009D1A1B" w:rsidP="009D1A1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 утверждении положения </w:t>
      </w:r>
      <w:r w:rsidRPr="009D1A1B">
        <w:rPr>
          <w:rFonts w:ascii="Times New Roman" w:hAnsi="Times New Roman"/>
          <w:b/>
        </w:rPr>
        <w:t>о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Pr="009D1A1B">
        <w:rPr>
          <w:rStyle w:val="a4"/>
          <w:rFonts w:ascii="Times New Roman" w:hAnsi="Times New Roman"/>
          <w:b/>
          <w:bCs/>
          <w:color w:val="auto"/>
        </w:rPr>
        <w:t xml:space="preserve"> Ивановской области</w:t>
      </w:r>
    </w:p>
    <w:p w:rsidR="007F1BE1" w:rsidRDefault="007F1BE1" w:rsidP="009D1A1B">
      <w:pPr>
        <w:ind w:firstLine="0"/>
        <w:rPr>
          <w:rFonts w:ascii="Times New Roman" w:hAnsi="Times New Roman"/>
        </w:rPr>
      </w:pPr>
      <w:bookmarkStart w:id="1" w:name="sub_12"/>
    </w:p>
    <w:p w:rsidR="009D1A1B" w:rsidRPr="009D1A1B" w:rsidRDefault="009D1A1B" w:rsidP="009D1A1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9D1A1B">
        <w:rPr>
          <w:rFonts w:ascii="Times New Roman" w:hAnsi="Times New Roman"/>
        </w:rPr>
        <w:t>В</w:t>
      </w:r>
      <w:r w:rsidR="00D00672" w:rsidRPr="009D1A1B">
        <w:rPr>
          <w:rFonts w:ascii="Times New Roman" w:hAnsi="Times New Roman"/>
        </w:rPr>
        <w:t xml:space="preserve"> целях организации транспортного обслуживания населения на маршрутах, составляющих маршрутную сеть муниципального образования Фурмановский муниципальный район Ивановской области,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00672" w:rsidRPr="009D1A1B">
          <w:rPr>
            <w:rFonts w:ascii="Times New Roman" w:hAnsi="Times New Roman"/>
          </w:rPr>
          <w:t>06.10.2003</w:t>
        </w:r>
      </w:smartTag>
      <w:r w:rsidR="00D00672" w:rsidRPr="009D1A1B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="00D00672" w:rsidRPr="009D1A1B">
          <w:rPr>
            <w:rFonts w:ascii="Times New Roman" w:hAnsi="Times New Roman"/>
          </w:rPr>
          <w:t>26.07.2006</w:t>
        </w:r>
      </w:smartTag>
      <w:r w:rsidR="00D00672" w:rsidRPr="009D1A1B">
        <w:rPr>
          <w:rFonts w:ascii="Times New Roman" w:hAnsi="Times New Roman"/>
        </w:rPr>
        <w:t xml:space="preserve"> № 135-ФЗ «О защите конкуренции», Федеральным законом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 w:rsidR="00D00672" w:rsidRPr="009D1A1B">
          <w:rPr>
            <w:rFonts w:ascii="Times New Roman" w:hAnsi="Times New Roman"/>
          </w:rPr>
          <w:t>10.12.1995</w:t>
        </w:r>
      </w:smartTag>
      <w:r w:rsidR="00D00672" w:rsidRPr="009D1A1B">
        <w:rPr>
          <w:rFonts w:ascii="Times New Roman" w:hAnsi="Times New Roman"/>
        </w:rPr>
        <w:t xml:space="preserve"> № 196-ФЗ «О безопасности дорожного движения», Федеральным законом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="00D00672" w:rsidRPr="009D1A1B">
          <w:rPr>
            <w:rFonts w:ascii="Times New Roman" w:hAnsi="Times New Roman"/>
          </w:rPr>
          <w:t>13.07.2015</w:t>
        </w:r>
      </w:smartTag>
      <w:r w:rsidR="00D00672" w:rsidRPr="009D1A1B">
        <w:rPr>
          <w:rFonts w:ascii="Times New Roman" w:hAnsi="Times New Roman"/>
        </w:rPr>
        <w:t xml:space="preserve"> № 220-ФЗ «Об организации регулярных перевозок и багажа автомобильным транспортом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09"/>
          <w:attr w:name="Day" w:val="14"/>
          <w:attr w:name="Month" w:val="2"/>
          <w:attr w:name="ls" w:val="trans"/>
        </w:smartTagPr>
        <w:r w:rsidR="00D00672" w:rsidRPr="009D1A1B">
          <w:rPr>
            <w:rFonts w:ascii="Times New Roman" w:hAnsi="Times New Roman"/>
          </w:rPr>
          <w:t>14.02.2009</w:t>
        </w:r>
      </w:smartTag>
      <w:r w:rsidR="00D00672" w:rsidRPr="009D1A1B">
        <w:rPr>
          <w:rFonts w:ascii="Times New Roman" w:hAnsi="Times New Roman"/>
        </w:rPr>
        <w:t xml:space="preserve"> № 112 «Об утверждении Правил перевозок пассажиров и багажа автомобильным транспортом и городским наземным электрическим транспортом», Уставом Фурмановского муниципал</w:t>
      </w:r>
      <w:r w:rsidR="007F1BE1">
        <w:rPr>
          <w:rFonts w:ascii="Times New Roman" w:hAnsi="Times New Roman"/>
        </w:rPr>
        <w:t>ьного района Ивановской области, ад</w:t>
      </w:r>
      <w:r w:rsidRPr="009D1A1B">
        <w:rPr>
          <w:rFonts w:ascii="Times New Roman" w:hAnsi="Times New Roman"/>
        </w:rPr>
        <w:t xml:space="preserve">министрация Фурмановского муниципального района </w:t>
      </w:r>
    </w:p>
    <w:p w:rsidR="009D1A1B" w:rsidRPr="00B74CFF" w:rsidRDefault="009D1A1B" w:rsidP="009D1A1B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постановляет:</w:t>
      </w:r>
    </w:p>
    <w:bookmarkEnd w:id="1"/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 xml:space="preserve">1. Создать конкурсную комиссию по проведению открытого конкурса </w:t>
      </w:r>
      <w:r w:rsidR="00D00672" w:rsidRPr="00B74CFF">
        <w:rPr>
          <w:rFonts w:ascii="Times New Roman" w:hAnsi="Times New Roman"/>
        </w:rPr>
        <w:t xml:space="preserve">на право </w:t>
      </w:r>
      <w:r w:rsidR="00D00672">
        <w:rPr>
          <w:rFonts w:ascii="Times New Roman" w:hAnsi="Times New Roman"/>
        </w:rPr>
        <w:t>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73584D" w:rsidRPr="0073584D">
        <w:rPr>
          <w:rStyle w:val="a4"/>
          <w:rFonts w:ascii="Times New Roman" w:hAnsi="Times New Roman"/>
          <w:bCs/>
          <w:color w:val="auto"/>
        </w:rPr>
        <w:t xml:space="preserve"> </w:t>
      </w:r>
      <w:r w:rsidR="0073584D">
        <w:rPr>
          <w:rStyle w:val="a4"/>
          <w:rFonts w:ascii="Times New Roman" w:hAnsi="Times New Roman"/>
          <w:bCs/>
          <w:color w:val="auto"/>
        </w:rPr>
        <w:t>Ивановской области</w:t>
      </w:r>
      <w:r w:rsidR="00D00672">
        <w:rPr>
          <w:rFonts w:ascii="Times New Roman" w:hAnsi="Times New Roman"/>
        </w:rPr>
        <w:t xml:space="preserve"> </w:t>
      </w:r>
      <w:r w:rsidR="00BD5205">
        <w:rPr>
          <w:rFonts w:ascii="Times New Roman" w:hAnsi="Times New Roman"/>
        </w:rPr>
        <w:t>(прилагается).</w:t>
      </w:r>
    </w:p>
    <w:p w:rsidR="00723E32" w:rsidRPr="00B74CFF" w:rsidRDefault="00FE10C8" w:rsidP="00723E32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 xml:space="preserve">2. Утвердить Положение о конкурсной комиссии по проведению открытого конкурса на право </w:t>
      </w:r>
      <w:r w:rsidR="00D00672">
        <w:rPr>
          <w:rFonts w:ascii="Times New Roman" w:hAnsi="Times New Roman"/>
        </w:rPr>
        <w:t>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73584D">
        <w:rPr>
          <w:rFonts w:ascii="Times New Roman" w:hAnsi="Times New Roman"/>
        </w:rPr>
        <w:t xml:space="preserve"> </w:t>
      </w:r>
      <w:r w:rsidR="0073584D">
        <w:rPr>
          <w:rStyle w:val="a4"/>
          <w:rFonts w:ascii="Times New Roman" w:hAnsi="Times New Roman"/>
          <w:bCs/>
          <w:color w:val="auto"/>
        </w:rPr>
        <w:t>Ивановской области</w:t>
      </w:r>
      <w:r w:rsidR="00003073">
        <w:rPr>
          <w:rFonts w:ascii="Times New Roman" w:hAnsi="Times New Roman"/>
        </w:rPr>
        <w:t xml:space="preserve"> </w:t>
      </w:r>
      <w:r w:rsidR="00723E32">
        <w:rPr>
          <w:rFonts w:ascii="Times New Roman" w:hAnsi="Times New Roman"/>
        </w:rPr>
        <w:t>(прилагается).</w:t>
      </w:r>
    </w:p>
    <w:p w:rsidR="00723E32" w:rsidRPr="00FF05DD" w:rsidRDefault="00723E32" w:rsidP="00723E32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F05DD">
        <w:rPr>
          <w:rFonts w:ascii="Times New Roman" w:hAnsi="Times New Roman"/>
        </w:rPr>
        <w:t xml:space="preserve">. Разместить настоящее постановление на официальном сайте администрации </w:t>
      </w:r>
      <w:r>
        <w:rPr>
          <w:rFonts w:ascii="Times New Roman" w:hAnsi="Times New Roman"/>
        </w:rPr>
        <w:t>Фурманов</w:t>
      </w:r>
      <w:r w:rsidRPr="00FF05DD">
        <w:rPr>
          <w:rFonts w:ascii="Times New Roman" w:hAnsi="Times New Roman"/>
        </w:rPr>
        <w:t xml:space="preserve">ского муниципального района и </w:t>
      </w:r>
      <w:hyperlink r:id="rId7" w:history="1">
        <w:r w:rsidRPr="00723E32">
          <w:rPr>
            <w:rStyle w:val="a4"/>
            <w:rFonts w:ascii="Times New Roman" w:hAnsi="Times New Roman"/>
            <w:color w:val="auto"/>
          </w:rPr>
          <w:t>опубликовать</w:t>
        </w:r>
      </w:hyperlink>
      <w:r w:rsidRPr="00FF05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официальном издании</w:t>
      </w:r>
      <w:r w:rsidRPr="00FF05DD">
        <w:rPr>
          <w:rFonts w:ascii="Times New Roman" w:hAnsi="Times New Roman"/>
        </w:rPr>
        <w:t xml:space="preserve"> "Вестник администрации</w:t>
      </w:r>
      <w:r>
        <w:rPr>
          <w:rFonts w:ascii="Times New Roman" w:hAnsi="Times New Roman"/>
        </w:rPr>
        <w:t xml:space="preserve"> Фурманов</w:t>
      </w:r>
      <w:r w:rsidRPr="00FF05DD">
        <w:rPr>
          <w:rFonts w:ascii="Times New Roman" w:hAnsi="Times New Roman"/>
        </w:rPr>
        <w:t>ского муниципального района</w:t>
      </w:r>
      <w:r>
        <w:rPr>
          <w:rFonts w:ascii="Times New Roman" w:hAnsi="Times New Roman"/>
        </w:rPr>
        <w:t xml:space="preserve"> и Совета Фурмановского </w:t>
      </w:r>
      <w:r>
        <w:rPr>
          <w:rFonts w:ascii="Times New Roman" w:hAnsi="Times New Roman"/>
        </w:rPr>
        <w:lastRenderedPageBreak/>
        <w:t>муниципального района</w:t>
      </w:r>
      <w:r w:rsidRPr="00FF05DD">
        <w:rPr>
          <w:rFonts w:ascii="Times New Roman" w:hAnsi="Times New Roman"/>
        </w:rPr>
        <w:t>".</w:t>
      </w:r>
    </w:p>
    <w:p w:rsidR="00003073" w:rsidRDefault="00723E32" w:rsidP="00003073">
      <w:pPr>
        <w:rPr>
          <w:rFonts w:ascii="Times New Roman" w:hAnsi="Times New Roman"/>
        </w:rPr>
      </w:pPr>
      <w:bookmarkStart w:id="2" w:name="sub_4"/>
      <w:r w:rsidRPr="00FF05DD">
        <w:rPr>
          <w:rFonts w:ascii="Times New Roman" w:hAnsi="Times New Roman"/>
        </w:rPr>
        <w:t xml:space="preserve">4. </w:t>
      </w:r>
      <w:r w:rsidR="00003073">
        <w:rPr>
          <w:rFonts w:ascii="Times New Roman" w:hAnsi="Times New Roman"/>
        </w:rPr>
        <w:t xml:space="preserve">Отменить постановление </w:t>
      </w:r>
      <w:r w:rsidR="00105768">
        <w:rPr>
          <w:rFonts w:ascii="Times New Roman" w:hAnsi="Times New Roman"/>
        </w:rPr>
        <w:t xml:space="preserve">администрации Фурмановского муниципального района </w:t>
      </w:r>
      <w:r w:rsidR="00003073">
        <w:rPr>
          <w:rFonts w:ascii="Times New Roman" w:hAnsi="Times New Roman"/>
        </w:rPr>
        <w:t xml:space="preserve">от </w:t>
      </w:r>
      <w:smartTag w:uri="urn:schemas-microsoft-com:office:smarttags" w:element="date">
        <w:smartTagPr>
          <w:attr w:name="Year" w:val="2012"/>
          <w:attr w:name="Day" w:val="28"/>
          <w:attr w:name="Month" w:val="09"/>
          <w:attr w:name="ls" w:val="trans"/>
        </w:smartTagPr>
        <w:r w:rsidR="00003073">
          <w:rPr>
            <w:rFonts w:ascii="Times New Roman" w:hAnsi="Times New Roman"/>
          </w:rPr>
          <w:t>28.09.2012</w:t>
        </w:r>
      </w:smartTag>
      <w:r w:rsidR="00003073">
        <w:rPr>
          <w:rFonts w:ascii="Times New Roman" w:hAnsi="Times New Roman"/>
        </w:rPr>
        <w:t xml:space="preserve"> № 857 «Об утверждении положения о конкурсной комиссии по проведению конкурсного отбора на право заключения договора по организации регулярных перевозок пассажиров и багажа автомобильным транспортом в пригородном сообщении на территории Фурмановского муниципального района» </w:t>
      </w:r>
    </w:p>
    <w:p w:rsidR="00723E32" w:rsidRPr="00FF05DD" w:rsidRDefault="00003073" w:rsidP="000030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723E32" w:rsidRPr="00FF05DD">
        <w:rPr>
          <w:rFonts w:ascii="Times New Roman" w:hAnsi="Times New Roman"/>
        </w:rPr>
        <w:t>Настоящее постановление вступает в силу с момента его подписания.</w:t>
      </w:r>
    </w:p>
    <w:bookmarkEnd w:id="2"/>
    <w:p w:rsidR="00FE10C8" w:rsidRDefault="00003073" w:rsidP="00003073">
      <w:pPr>
        <w:rPr>
          <w:rFonts w:ascii="Times New Roman" w:hAnsi="Times New Roman"/>
        </w:rPr>
      </w:pPr>
      <w:r>
        <w:rPr>
          <w:rFonts w:ascii="Times New Roman" w:hAnsi="Times New Roman"/>
        </w:rPr>
        <w:t>6. Контроль за выполнением постановления оставляю за собой.</w:t>
      </w:r>
    </w:p>
    <w:p w:rsidR="00212EA5" w:rsidRDefault="00212EA5">
      <w:pPr>
        <w:rPr>
          <w:rFonts w:ascii="Times New Roman" w:hAnsi="Times New Roman"/>
        </w:rPr>
      </w:pPr>
    </w:p>
    <w:p w:rsidR="00212EA5" w:rsidRDefault="00212EA5">
      <w:pPr>
        <w:rPr>
          <w:rFonts w:ascii="Times New Roman" w:hAnsi="Times New Roman"/>
        </w:rPr>
      </w:pPr>
    </w:p>
    <w:p w:rsidR="00212EA5" w:rsidRDefault="00212EA5">
      <w:pPr>
        <w:rPr>
          <w:rFonts w:ascii="Times New Roman" w:hAnsi="Times New Roman"/>
        </w:rPr>
      </w:pPr>
    </w:p>
    <w:p w:rsidR="00212EA5" w:rsidRPr="00B74CFF" w:rsidRDefault="00212EA5">
      <w:pPr>
        <w:rPr>
          <w:rFonts w:ascii="Times New Roman" w:hAnsi="Times New Roman"/>
        </w:rPr>
      </w:pPr>
    </w:p>
    <w:p w:rsidR="00FE10C8" w:rsidRPr="00723E32" w:rsidRDefault="00FE10C8">
      <w:pPr>
        <w:rPr>
          <w:rFonts w:ascii="Times New Roman" w:hAnsi="Times New Roman"/>
          <w:b/>
        </w:rPr>
      </w:pPr>
      <w:r w:rsidRPr="00723E32">
        <w:rPr>
          <w:rFonts w:ascii="Times New Roman" w:hAnsi="Times New Roman"/>
          <w:b/>
        </w:rPr>
        <w:t xml:space="preserve">Врип главы </w:t>
      </w:r>
    </w:p>
    <w:p w:rsidR="00FE10C8" w:rsidRPr="00723E32" w:rsidRDefault="00FE10C8">
      <w:pPr>
        <w:rPr>
          <w:rFonts w:ascii="Times New Roman" w:hAnsi="Times New Roman"/>
          <w:b/>
        </w:rPr>
      </w:pPr>
      <w:r w:rsidRPr="00723E32">
        <w:rPr>
          <w:rFonts w:ascii="Times New Roman" w:hAnsi="Times New Roman"/>
          <w:b/>
        </w:rPr>
        <w:t>Фурмановского</w:t>
      </w:r>
      <w:r w:rsidR="00723E32" w:rsidRPr="00723E32">
        <w:rPr>
          <w:rFonts w:ascii="Times New Roman" w:hAnsi="Times New Roman"/>
          <w:b/>
        </w:rPr>
        <w:t xml:space="preserve"> </w:t>
      </w:r>
      <w:r w:rsidRPr="00723E32">
        <w:rPr>
          <w:rFonts w:ascii="Times New Roman" w:hAnsi="Times New Roman"/>
          <w:b/>
        </w:rPr>
        <w:t>муниципального</w:t>
      </w:r>
      <w:r w:rsidR="00723E32" w:rsidRPr="00723E32">
        <w:rPr>
          <w:rFonts w:ascii="Times New Roman" w:hAnsi="Times New Roman"/>
          <w:b/>
        </w:rPr>
        <w:t xml:space="preserve"> района</w:t>
      </w:r>
      <w:r w:rsidRPr="00723E32">
        <w:rPr>
          <w:rFonts w:ascii="Times New Roman" w:hAnsi="Times New Roman"/>
          <w:b/>
        </w:rPr>
        <w:t xml:space="preserve">                                 </w:t>
      </w:r>
      <w:r w:rsidR="00723E32" w:rsidRPr="00723E32">
        <w:rPr>
          <w:rFonts w:ascii="Times New Roman" w:hAnsi="Times New Roman"/>
          <w:b/>
        </w:rPr>
        <w:t xml:space="preserve">                 </w:t>
      </w:r>
      <w:r w:rsidRPr="00723E32">
        <w:rPr>
          <w:rFonts w:ascii="Times New Roman" w:hAnsi="Times New Roman"/>
          <w:b/>
        </w:rPr>
        <w:t xml:space="preserve">  Р.А.Соловьев</w:t>
      </w:r>
    </w:p>
    <w:p w:rsidR="00FE10C8" w:rsidRPr="00723E32" w:rsidRDefault="00FE10C8">
      <w:pPr>
        <w:rPr>
          <w:rFonts w:ascii="Times New Roman" w:hAnsi="Times New Roman"/>
          <w:b/>
        </w:rPr>
      </w:pPr>
      <w:r w:rsidRPr="00723E32">
        <w:rPr>
          <w:rFonts w:ascii="Times New Roman" w:hAnsi="Times New Roman"/>
          <w:b/>
        </w:rPr>
        <w:t xml:space="preserve"> </w:t>
      </w: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Pr="00B74CFF" w:rsidRDefault="00B74CFF">
      <w:pPr>
        <w:rPr>
          <w:rFonts w:ascii="Times New Roman" w:hAnsi="Times New Roman"/>
        </w:rPr>
      </w:pPr>
    </w:p>
    <w:p w:rsidR="00B74CFF" w:rsidRDefault="00B74CFF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003073" w:rsidRDefault="00003073">
      <w:pPr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  <w:bookmarkStart w:id="3" w:name="sub_1000"/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F1BE1" w:rsidRDefault="007F1BE1" w:rsidP="0073584D">
      <w:pPr>
        <w:ind w:firstLine="698"/>
        <w:rPr>
          <w:rFonts w:ascii="Times New Roman" w:hAnsi="Times New Roman"/>
        </w:rPr>
      </w:pPr>
    </w:p>
    <w:p w:rsidR="00723E32" w:rsidRPr="00212EA5" w:rsidRDefault="0073584D" w:rsidP="0073584D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</w:t>
      </w:r>
      <w:r w:rsidR="00105768">
        <w:rPr>
          <w:rStyle w:val="a3"/>
          <w:rFonts w:ascii="Times New Roman" w:hAnsi="Times New Roman"/>
          <w:b w:val="0"/>
          <w:bCs/>
          <w:color w:val="auto"/>
        </w:rPr>
        <w:t>Приложение №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t> 1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   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="00FE10C8" w:rsidRPr="00212EA5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  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t xml:space="preserve">Администрации </w:t>
      </w:r>
      <w:r w:rsidR="00723E32" w:rsidRPr="00212EA5">
        <w:rPr>
          <w:rStyle w:val="a3"/>
          <w:rFonts w:ascii="Times New Roman" w:hAnsi="Times New Roman"/>
          <w:b w:val="0"/>
          <w:bCs/>
          <w:color w:val="auto"/>
        </w:rPr>
        <w:t xml:space="preserve">Фурмановского </w:t>
      </w:r>
    </w:p>
    <w:p w:rsidR="00FE10C8" w:rsidRPr="00FE10C8" w:rsidRDefault="0073584D" w:rsidP="0073584D">
      <w:pPr>
        <w:tabs>
          <w:tab w:val="left" w:pos="7088"/>
        </w:tabs>
        <w:ind w:right="502" w:firstLine="698"/>
        <w:rPr>
          <w:rFonts w:ascii="Times New Roman" w:hAnsi="Times New Roman"/>
          <w:color w:val="FF0000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</w:t>
      </w:r>
      <w:r w:rsidR="00723E32" w:rsidRPr="00212EA5">
        <w:rPr>
          <w:rStyle w:val="a3"/>
          <w:rFonts w:ascii="Times New Roman" w:hAnsi="Times New Roman"/>
          <w:b w:val="0"/>
          <w:bCs/>
          <w:color w:val="auto"/>
        </w:rPr>
        <w:t>муниципального района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  </w:t>
      </w:r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t xml:space="preserve">от </w:t>
      </w:r>
      <w:r w:rsidR="00723E32" w:rsidRPr="00212EA5">
        <w:rPr>
          <w:rStyle w:val="a3"/>
          <w:rFonts w:ascii="Times New Roman" w:hAnsi="Times New Roman"/>
          <w:b w:val="0"/>
          <w:bCs/>
          <w:color w:val="auto"/>
        </w:rPr>
        <w:t xml:space="preserve">              </w:t>
      </w:r>
      <w:smartTag w:uri="urn:schemas-microsoft-com:office:smarttags" w:element="metricconverter">
        <w:smartTagPr>
          <w:attr w:name="ProductID" w:val="2018 г"/>
        </w:smartTagPr>
        <w:r w:rsidR="00723E32" w:rsidRPr="00212EA5">
          <w:rPr>
            <w:rStyle w:val="a3"/>
            <w:rFonts w:ascii="Times New Roman" w:hAnsi="Times New Roman"/>
            <w:b w:val="0"/>
            <w:bCs/>
            <w:color w:val="auto"/>
          </w:rPr>
          <w:t>2018</w:t>
        </w:r>
        <w:r w:rsidR="00FE10C8" w:rsidRPr="00212EA5">
          <w:rPr>
            <w:rStyle w:val="a3"/>
            <w:rFonts w:ascii="Times New Roman" w:hAnsi="Times New Roman"/>
            <w:b w:val="0"/>
            <w:bCs/>
            <w:color w:val="auto"/>
          </w:rPr>
          <w:t xml:space="preserve"> г</w:t>
        </w:r>
      </w:smartTag>
      <w:r w:rsidR="00FE10C8" w:rsidRPr="00212EA5">
        <w:rPr>
          <w:rStyle w:val="a3"/>
          <w:rFonts w:ascii="Times New Roman" w:hAnsi="Times New Roman"/>
          <w:b w:val="0"/>
          <w:bCs/>
          <w:color w:val="auto"/>
        </w:rPr>
        <w:t xml:space="preserve">. </w:t>
      </w:r>
      <w:r w:rsidR="00105768">
        <w:rPr>
          <w:rStyle w:val="a3"/>
          <w:rFonts w:ascii="Times New Roman" w:hAnsi="Times New Roman"/>
          <w:b w:val="0"/>
          <w:bCs/>
          <w:color w:val="auto"/>
        </w:rPr>
        <w:t>№</w:t>
      </w:r>
      <w:r w:rsidR="00FE10C8" w:rsidRPr="00FE10C8">
        <w:rPr>
          <w:rStyle w:val="a3"/>
          <w:rFonts w:ascii="Times New Roman" w:hAnsi="Times New Roman"/>
          <w:b w:val="0"/>
          <w:bCs/>
          <w:color w:val="FF0000"/>
        </w:rPr>
        <w:t xml:space="preserve"> </w:t>
      </w:r>
      <w:r w:rsidR="00723E32">
        <w:rPr>
          <w:rStyle w:val="a3"/>
          <w:rFonts w:ascii="Times New Roman" w:hAnsi="Times New Roman"/>
          <w:b w:val="0"/>
          <w:bCs/>
          <w:color w:val="FF0000"/>
        </w:rPr>
        <w:t xml:space="preserve">  </w:t>
      </w:r>
    </w:p>
    <w:bookmarkEnd w:id="3"/>
    <w:p w:rsidR="00FE10C8" w:rsidRPr="00B74CFF" w:rsidRDefault="00FE10C8" w:rsidP="0073584D">
      <w:pPr>
        <w:rPr>
          <w:rFonts w:ascii="Times New Roman" w:hAnsi="Times New Roman"/>
        </w:rPr>
      </w:pPr>
    </w:p>
    <w:p w:rsidR="00FE10C8" w:rsidRDefault="00FE10C8" w:rsidP="00574E44">
      <w:pPr>
        <w:pStyle w:val="1"/>
        <w:rPr>
          <w:rFonts w:ascii="Times New Roman" w:hAnsi="Times New Roman"/>
          <w:color w:val="auto"/>
        </w:rPr>
      </w:pPr>
      <w:r w:rsidRPr="00212EA5">
        <w:rPr>
          <w:rFonts w:ascii="Times New Roman" w:hAnsi="Times New Roman"/>
          <w:color w:val="auto"/>
        </w:rPr>
        <w:t>Состав</w:t>
      </w:r>
      <w:r w:rsidRPr="00212EA5">
        <w:rPr>
          <w:rFonts w:ascii="Times New Roman" w:hAnsi="Times New Roman"/>
          <w:color w:val="auto"/>
        </w:rPr>
        <w:br/>
        <w:t xml:space="preserve">конкурсной комиссии по проведению открытого конкурса на право </w:t>
      </w:r>
      <w:r w:rsidR="00212EA5" w:rsidRPr="00212EA5">
        <w:rPr>
          <w:rFonts w:ascii="Times New Roman" w:hAnsi="Times New Roman"/>
          <w:color w:val="auto"/>
        </w:rPr>
        <w:t>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003073">
        <w:rPr>
          <w:rFonts w:ascii="Times New Roman" w:hAnsi="Times New Roman"/>
          <w:color w:val="auto"/>
        </w:rPr>
        <w:t xml:space="preserve"> Ивановской области</w:t>
      </w:r>
    </w:p>
    <w:p w:rsidR="00212EA5" w:rsidRPr="00212EA5" w:rsidRDefault="00212EA5" w:rsidP="00212E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FE10C8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Двоеглазов А.М.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Зам.главы администрации Фурмановского муниципального района,</w:t>
            </w:r>
            <w:r w:rsidR="00697D71">
              <w:rPr>
                <w:rFonts w:ascii="Times New Roman" w:hAnsi="Times New Roman"/>
              </w:rPr>
              <w:t xml:space="preserve"> начальник финансового отдела,</w:t>
            </w:r>
            <w:r>
              <w:rPr>
                <w:rFonts w:ascii="Times New Roman" w:hAnsi="Times New Roman"/>
              </w:rPr>
              <w:t xml:space="preserve"> председатель комиссии</w:t>
            </w:r>
          </w:p>
        </w:tc>
      </w:tr>
      <w:tr w:rsidR="00FE10C8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Л.Г.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экономического развития и торговли администрации Фурмановского муниципального района, заместитель председателя</w:t>
            </w:r>
          </w:p>
        </w:tc>
      </w:tr>
      <w:tr w:rsidR="00FE10C8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И.Ю.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экономического развития и торговли администрации Фурмановского муниципального района, секретарь комиссии</w:t>
            </w:r>
          </w:p>
        </w:tc>
      </w:tr>
      <w:tr w:rsidR="00FE10C8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C8" w:rsidRPr="00B74CFF" w:rsidRDefault="00FE10C8">
            <w:pPr>
              <w:pStyle w:val="a5"/>
              <w:rPr>
                <w:rFonts w:ascii="Times New Roman" w:hAnsi="Times New Roman"/>
              </w:rPr>
            </w:pPr>
          </w:p>
        </w:tc>
      </w:tr>
      <w:tr w:rsidR="00FE10C8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Смирнова Я.В.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0C8" w:rsidRPr="00B74CFF" w:rsidRDefault="00212EA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юридического отдела</w:t>
            </w:r>
          </w:p>
        </w:tc>
      </w:tr>
      <w:tr w:rsidR="00CE6A0A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A" w:rsidRPr="00B74CFF" w:rsidRDefault="00CE6A0A" w:rsidP="009A64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Щепалов М.А.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0A" w:rsidRPr="00B74CFF" w:rsidRDefault="00CE6A0A" w:rsidP="009A64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ЖКХ и благоустройства администрации Фурмановского муниципального района</w:t>
            </w:r>
          </w:p>
        </w:tc>
      </w:tr>
      <w:tr w:rsidR="00CE6A0A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A" w:rsidRPr="00B74CFF" w:rsidRDefault="00CE6A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Комиссарова Н.А.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0A" w:rsidRPr="00B74CFF" w:rsidRDefault="00697D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начальника финансового отдела администрации Фурмановского муниципального района, н</w:t>
            </w:r>
            <w:r w:rsidR="00CE6A0A">
              <w:rPr>
                <w:rFonts w:ascii="Times New Roman" w:hAnsi="Times New Roman"/>
              </w:rPr>
              <w:t xml:space="preserve">ачальник бюджетного отдела </w:t>
            </w:r>
          </w:p>
        </w:tc>
      </w:tr>
      <w:tr w:rsidR="00CE6A0A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A" w:rsidRPr="00B74CFF" w:rsidRDefault="00CE6A0A" w:rsidP="009A64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Устинова Ю.В.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0A" w:rsidRPr="00B74CFF" w:rsidRDefault="00CE6A0A" w:rsidP="009A64D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экономического развития и торговли администрации Фурмановского муниципального района</w:t>
            </w:r>
          </w:p>
        </w:tc>
      </w:tr>
      <w:tr w:rsidR="00CE6A0A" w:rsidRPr="00B74CF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0A" w:rsidRPr="00B74CFF" w:rsidRDefault="00CE6A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А.И.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A0A" w:rsidRPr="00B74CFF" w:rsidRDefault="00CE6A0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экономического развития и торговли администрации Фурмановского муниципального района</w:t>
            </w:r>
          </w:p>
        </w:tc>
      </w:tr>
    </w:tbl>
    <w:p w:rsidR="00FE10C8" w:rsidRPr="00B74CFF" w:rsidRDefault="00FE10C8">
      <w:pPr>
        <w:rPr>
          <w:rFonts w:ascii="Times New Roman" w:hAnsi="Times New Roman"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  <w:bookmarkStart w:id="4" w:name="sub_2000"/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B74CFF">
      <w:pPr>
        <w:ind w:firstLine="698"/>
        <w:jc w:val="right"/>
        <w:rPr>
          <w:rStyle w:val="a3"/>
          <w:rFonts w:ascii="Times New Roman" w:hAnsi="Times New Roman"/>
          <w:bCs/>
        </w:rPr>
      </w:pPr>
    </w:p>
    <w:p w:rsidR="00B74CFF" w:rsidRDefault="00D01C7C" w:rsidP="00D01C7C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</w:t>
      </w:r>
      <w:r w:rsidR="00105768">
        <w:rPr>
          <w:rStyle w:val="a3"/>
          <w:rFonts w:ascii="Times New Roman" w:hAnsi="Times New Roman"/>
          <w:b w:val="0"/>
          <w:bCs/>
          <w:color w:val="auto"/>
        </w:rPr>
        <w:t>Приложение №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> 2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0" w:history="1">
        <w:r w:rsidR="00FE10C8" w:rsidRPr="00B74CFF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 xml:space="preserve">Администрации </w:t>
      </w:r>
      <w:r w:rsidR="00B74CFF">
        <w:rPr>
          <w:rStyle w:val="a3"/>
          <w:rFonts w:ascii="Times New Roman" w:hAnsi="Times New Roman"/>
          <w:b w:val="0"/>
          <w:bCs/>
          <w:color w:val="auto"/>
        </w:rPr>
        <w:t>Фурмановского</w:t>
      </w:r>
    </w:p>
    <w:p w:rsidR="00FE10C8" w:rsidRPr="00B74CFF" w:rsidRDefault="00D01C7C" w:rsidP="00D01C7C">
      <w:pPr>
        <w:ind w:firstLine="698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</w:t>
      </w:r>
      <w:r w:rsidR="00B74CFF">
        <w:rPr>
          <w:rStyle w:val="a3"/>
          <w:rFonts w:ascii="Times New Roman" w:hAnsi="Times New Roman"/>
          <w:b w:val="0"/>
          <w:bCs/>
          <w:color w:val="auto"/>
        </w:rPr>
        <w:t xml:space="preserve"> муниципального района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br/>
      </w:r>
      <w:r>
        <w:rPr>
          <w:rStyle w:val="a3"/>
          <w:rFonts w:ascii="Times New Roman" w:hAnsi="Times New Roman"/>
          <w:b w:val="0"/>
          <w:bCs/>
          <w:color w:val="auto"/>
        </w:rPr>
        <w:t xml:space="preserve">                                                                                                           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 xml:space="preserve">от </w:t>
      </w:r>
      <w:r w:rsidR="00B74CFF">
        <w:rPr>
          <w:rStyle w:val="a3"/>
          <w:rFonts w:ascii="Times New Roman" w:hAnsi="Times New Roman"/>
          <w:b w:val="0"/>
          <w:bCs/>
          <w:color w:val="auto"/>
        </w:rPr>
        <w:t xml:space="preserve">                    </w:t>
      </w:r>
      <w:smartTag w:uri="urn:schemas-microsoft-com:office:smarttags" w:element="metricconverter">
        <w:smartTagPr>
          <w:attr w:name="ProductID" w:val="2018 г"/>
        </w:smartTagPr>
        <w:r w:rsidR="00B74CFF">
          <w:rPr>
            <w:rStyle w:val="a3"/>
            <w:rFonts w:ascii="Times New Roman" w:hAnsi="Times New Roman"/>
            <w:b w:val="0"/>
            <w:bCs/>
            <w:color w:val="auto"/>
          </w:rPr>
          <w:t>2018</w:t>
        </w:r>
        <w:r w:rsidR="00FE10C8" w:rsidRPr="00B74CFF">
          <w:rPr>
            <w:rStyle w:val="a3"/>
            <w:rFonts w:ascii="Times New Roman" w:hAnsi="Times New Roman"/>
            <w:b w:val="0"/>
            <w:bCs/>
            <w:color w:val="auto"/>
          </w:rPr>
          <w:t xml:space="preserve"> г</w:t>
        </w:r>
      </w:smartTag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>.</w:t>
      </w:r>
      <w:r w:rsidR="00B74CFF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  <w:r w:rsidR="00105768">
        <w:rPr>
          <w:rStyle w:val="a3"/>
          <w:rFonts w:ascii="Times New Roman" w:hAnsi="Times New Roman"/>
          <w:b w:val="0"/>
          <w:bCs/>
          <w:color w:val="auto"/>
        </w:rPr>
        <w:t>№</w:t>
      </w:r>
      <w:r w:rsidR="00FE10C8" w:rsidRPr="00B74CFF">
        <w:rPr>
          <w:rStyle w:val="a3"/>
          <w:rFonts w:ascii="Times New Roman" w:hAnsi="Times New Roman"/>
          <w:b w:val="0"/>
          <w:bCs/>
          <w:color w:val="auto"/>
        </w:rPr>
        <w:t xml:space="preserve"> </w:t>
      </w:r>
    </w:p>
    <w:bookmarkEnd w:id="4"/>
    <w:p w:rsidR="00FE10C8" w:rsidRPr="00B74CFF" w:rsidRDefault="00FE10C8" w:rsidP="00B74CFF">
      <w:pPr>
        <w:ind w:firstLine="698"/>
        <w:jc w:val="right"/>
        <w:rPr>
          <w:rFonts w:ascii="Times New Roman" w:hAnsi="Times New Roman"/>
        </w:rPr>
      </w:pPr>
    </w:p>
    <w:p w:rsidR="002A5FF0" w:rsidRPr="002A5FF0" w:rsidRDefault="00FE10C8" w:rsidP="002A5FF0">
      <w:pPr>
        <w:pStyle w:val="1"/>
        <w:rPr>
          <w:rFonts w:ascii="Times New Roman" w:hAnsi="Times New Roman"/>
          <w:color w:val="auto"/>
        </w:rPr>
      </w:pPr>
      <w:r w:rsidRPr="002A5FF0">
        <w:rPr>
          <w:rFonts w:ascii="Times New Roman" w:hAnsi="Times New Roman"/>
          <w:color w:val="auto"/>
        </w:rPr>
        <w:t>Положение</w:t>
      </w:r>
    </w:p>
    <w:p w:rsidR="00FE10C8" w:rsidRPr="002A5FF0" w:rsidRDefault="002A5FF0" w:rsidP="002A5FF0">
      <w:pPr>
        <w:pStyle w:val="1"/>
        <w:rPr>
          <w:color w:val="auto"/>
        </w:rPr>
      </w:pPr>
      <w:r w:rsidRPr="002A5FF0">
        <w:rPr>
          <w:rFonts w:ascii="Times New Roman" w:hAnsi="Times New Roman"/>
          <w:color w:val="auto"/>
        </w:rPr>
        <w:t>О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D01C7C">
        <w:rPr>
          <w:rFonts w:ascii="Times New Roman" w:hAnsi="Times New Roman"/>
          <w:color w:val="auto"/>
        </w:rPr>
        <w:t xml:space="preserve"> Ивановской  области</w:t>
      </w:r>
      <w:r w:rsidR="00FE10C8" w:rsidRPr="002A5FF0">
        <w:rPr>
          <w:color w:val="auto"/>
        </w:rPr>
        <w:br/>
      </w:r>
    </w:p>
    <w:p w:rsidR="00FE10C8" w:rsidRPr="00B74CFF" w:rsidRDefault="00FE10C8">
      <w:pPr>
        <w:rPr>
          <w:rFonts w:ascii="Times New Roman" w:hAnsi="Times New Roman"/>
        </w:rPr>
      </w:pPr>
      <w:bookmarkStart w:id="5" w:name="sub_2001"/>
      <w:r w:rsidRPr="00B74CFF">
        <w:rPr>
          <w:rFonts w:ascii="Times New Roman" w:hAnsi="Times New Roman"/>
        </w:rPr>
        <w:t xml:space="preserve">1. Настоящее Положение определяет порядок деятельности конкурсной комиссии по проведению открытого конкурса на право </w:t>
      </w:r>
      <w:r w:rsidR="003C2B85" w:rsidRPr="002A5FF0">
        <w:rPr>
          <w:rFonts w:ascii="Times New Roman" w:hAnsi="Times New Roman"/>
        </w:rPr>
        <w:t>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D01C7C">
        <w:rPr>
          <w:rFonts w:ascii="Times New Roman" w:hAnsi="Times New Roman"/>
        </w:rPr>
        <w:t xml:space="preserve"> Ивановской области</w:t>
      </w:r>
      <w:r w:rsidR="003C2B85">
        <w:rPr>
          <w:rFonts w:ascii="Times New Roman" w:hAnsi="Times New Roman"/>
        </w:rPr>
        <w:t xml:space="preserve"> </w:t>
      </w:r>
      <w:r w:rsidR="003C2B85" w:rsidRPr="00B74CFF">
        <w:rPr>
          <w:rFonts w:ascii="Times New Roman" w:hAnsi="Times New Roman"/>
        </w:rPr>
        <w:t xml:space="preserve"> </w:t>
      </w:r>
      <w:r w:rsidRPr="00B74CFF">
        <w:rPr>
          <w:rFonts w:ascii="Times New Roman" w:hAnsi="Times New Roman"/>
        </w:rPr>
        <w:t>(далее - Конкурсная комиссия).</w:t>
      </w:r>
    </w:p>
    <w:p w:rsidR="00FE10C8" w:rsidRPr="00B74CFF" w:rsidRDefault="00FE10C8">
      <w:pPr>
        <w:rPr>
          <w:rFonts w:ascii="Times New Roman" w:hAnsi="Times New Roman"/>
        </w:rPr>
      </w:pPr>
      <w:bookmarkStart w:id="6" w:name="sub_2002"/>
      <w:bookmarkEnd w:id="5"/>
      <w:r w:rsidRPr="00B74CFF">
        <w:rPr>
          <w:rFonts w:ascii="Times New Roman" w:hAnsi="Times New Roman"/>
        </w:rPr>
        <w:t>2. Конкурсная комиссия формируется в целях обеспечения проведения открытых конкурсов на право</w:t>
      </w:r>
      <w:r w:rsidR="003C2B85">
        <w:rPr>
          <w:rFonts w:ascii="Times New Roman" w:hAnsi="Times New Roman"/>
        </w:rPr>
        <w:t xml:space="preserve"> </w:t>
      </w:r>
      <w:r w:rsidR="003C2B85" w:rsidRPr="002A5FF0">
        <w:rPr>
          <w:rFonts w:ascii="Times New Roman" w:hAnsi="Times New Roman"/>
        </w:rPr>
        <w:t>получения 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3C2B85">
        <w:rPr>
          <w:rFonts w:ascii="Times New Roman" w:hAnsi="Times New Roman"/>
        </w:rPr>
        <w:t xml:space="preserve"> </w:t>
      </w:r>
      <w:r w:rsidR="003C2B85" w:rsidRPr="00B74CFF">
        <w:rPr>
          <w:rFonts w:ascii="Times New Roman" w:hAnsi="Times New Roman"/>
        </w:rPr>
        <w:t xml:space="preserve"> </w:t>
      </w:r>
      <w:r w:rsidR="00D01C7C">
        <w:rPr>
          <w:rFonts w:ascii="Times New Roman" w:hAnsi="Times New Roman"/>
        </w:rPr>
        <w:t>Ивановской области</w:t>
      </w:r>
      <w:r w:rsidR="00D01C7C" w:rsidRPr="00B74CFF">
        <w:rPr>
          <w:rFonts w:ascii="Times New Roman" w:hAnsi="Times New Roman"/>
        </w:rPr>
        <w:t xml:space="preserve"> </w:t>
      </w:r>
      <w:r w:rsidRPr="00B74CFF">
        <w:rPr>
          <w:rFonts w:ascii="Times New Roman" w:hAnsi="Times New Roman"/>
        </w:rPr>
        <w:t>(далее - Конкурс).</w:t>
      </w:r>
    </w:p>
    <w:p w:rsidR="00FE10C8" w:rsidRPr="00B74CFF" w:rsidRDefault="00FE10C8">
      <w:pPr>
        <w:rPr>
          <w:rFonts w:ascii="Times New Roman" w:hAnsi="Times New Roman"/>
        </w:rPr>
      </w:pPr>
      <w:bookmarkStart w:id="7" w:name="sub_2003"/>
      <w:bookmarkEnd w:id="6"/>
      <w:r w:rsidRPr="00B74CFF">
        <w:rPr>
          <w:rFonts w:ascii="Times New Roman" w:hAnsi="Times New Roman"/>
        </w:rPr>
        <w:t xml:space="preserve">3. Деятельность Конкурсной комиссии осуществляется в соответствии с Федеральным законом от </w:t>
      </w:r>
      <w:smartTag w:uri="urn:schemas-microsoft-com:office:smarttags" w:element="date">
        <w:smartTagPr>
          <w:attr w:name="Year" w:val="2015"/>
          <w:attr w:name="Day" w:val="13"/>
          <w:attr w:name="Month" w:val="07"/>
          <w:attr w:name="ls" w:val="trans"/>
        </w:smartTagPr>
        <w:r w:rsidRPr="00B74CFF">
          <w:rPr>
            <w:rFonts w:ascii="Times New Roman" w:hAnsi="Times New Roman"/>
          </w:rPr>
          <w:t>13.07.2015</w:t>
        </w:r>
      </w:smartTag>
      <w:r w:rsidR="00105768">
        <w:rPr>
          <w:rFonts w:ascii="Times New Roman" w:hAnsi="Times New Roman"/>
        </w:rPr>
        <w:t xml:space="preserve"> №</w:t>
      </w:r>
      <w:r w:rsidRPr="00B74CFF">
        <w:rPr>
          <w:rFonts w:ascii="Times New Roman" w:hAnsi="Times New Roman"/>
        </w:rPr>
        <w:t>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 также настоящим Положением.</w:t>
      </w:r>
    </w:p>
    <w:p w:rsidR="00FE10C8" w:rsidRPr="00B74CFF" w:rsidRDefault="00FE10C8">
      <w:pPr>
        <w:rPr>
          <w:rFonts w:ascii="Times New Roman" w:hAnsi="Times New Roman"/>
        </w:rPr>
      </w:pPr>
      <w:bookmarkStart w:id="8" w:name="sub_2004"/>
      <w:bookmarkEnd w:id="7"/>
      <w:r w:rsidRPr="00B74CFF">
        <w:rPr>
          <w:rFonts w:ascii="Times New Roman" w:hAnsi="Times New Roman"/>
        </w:rPr>
        <w:t xml:space="preserve">4. Создание, порядок работы, а также состав (изменение состава) Конкурсной комиссии утверждается постановлением Администрации </w:t>
      </w:r>
      <w:r w:rsidR="00B74CFF">
        <w:rPr>
          <w:rFonts w:ascii="Times New Roman" w:hAnsi="Times New Roman"/>
        </w:rPr>
        <w:t>Фурмановского муниципального района</w:t>
      </w:r>
      <w:r w:rsidRPr="00B74CFF">
        <w:rPr>
          <w:rFonts w:ascii="Times New Roman" w:hAnsi="Times New Roman"/>
        </w:rPr>
        <w:t>.</w:t>
      </w:r>
    </w:p>
    <w:p w:rsidR="00FE10C8" w:rsidRPr="00B74CFF" w:rsidRDefault="00FE10C8">
      <w:pPr>
        <w:rPr>
          <w:rFonts w:ascii="Times New Roman" w:hAnsi="Times New Roman"/>
        </w:rPr>
      </w:pPr>
      <w:bookmarkStart w:id="9" w:name="sub_2005"/>
      <w:bookmarkEnd w:id="8"/>
      <w:r w:rsidRPr="00B74CFF">
        <w:rPr>
          <w:rFonts w:ascii="Times New Roman" w:hAnsi="Times New Roman"/>
        </w:rPr>
        <w:t>5. Решения Конкурсной комиссии служат основой для выдачи юридическим лицам, индивидуальным предпринимателям и участникам договора простого товарищества свидетельств об осуществлении перевозок по маршруту регулярных перевозок и карт маршрута регулярных перевозок.</w:t>
      </w:r>
    </w:p>
    <w:bookmarkEnd w:id="9"/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Конкурсная комиссия: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1) осуществляет процедуру вскрытия конвертов с конкурсными заявками и их рассмотрение;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2) принимает решение о допуске претендента к участию в Конкурсе и признании его участником Конкурса либо об отказе в допуске к участию в Конкурсе;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3) проводит Конкурс и оформляет его результаты;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4) в случае необходимости создает рабочие группы для проведения оценки (экспертизы) поданных конкурсных заявок с правом привлечения экспертов и специалистов для их проведения;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5) определяет победителя Конкурса;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6) взаимодействует по вопросам своей компетенции с организатором Конкурса.</w:t>
      </w:r>
    </w:p>
    <w:p w:rsidR="00FE10C8" w:rsidRPr="00B74CFF" w:rsidRDefault="00FE10C8">
      <w:pPr>
        <w:rPr>
          <w:rFonts w:ascii="Times New Roman" w:hAnsi="Times New Roman"/>
        </w:rPr>
      </w:pPr>
      <w:bookmarkStart w:id="10" w:name="sub_2006"/>
      <w:r w:rsidRPr="00B74CFF">
        <w:rPr>
          <w:rFonts w:ascii="Times New Roman" w:hAnsi="Times New Roman"/>
        </w:rPr>
        <w:t xml:space="preserve">6. Состав Конкурсной комиссии формируется на основании предложений </w:t>
      </w:r>
      <w:r w:rsidR="00B74CFF">
        <w:rPr>
          <w:rFonts w:ascii="Times New Roman" w:hAnsi="Times New Roman"/>
        </w:rPr>
        <w:t xml:space="preserve">отдела экономического развития  и торговли </w:t>
      </w:r>
      <w:r w:rsidR="00723E32">
        <w:rPr>
          <w:rFonts w:ascii="Times New Roman" w:hAnsi="Times New Roman"/>
        </w:rPr>
        <w:t>а</w:t>
      </w:r>
      <w:r w:rsidRPr="00B74CFF">
        <w:rPr>
          <w:rFonts w:ascii="Times New Roman" w:hAnsi="Times New Roman"/>
        </w:rPr>
        <w:t xml:space="preserve">дминистрации </w:t>
      </w:r>
      <w:r w:rsidR="00B74CFF">
        <w:rPr>
          <w:rFonts w:ascii="Times New Roman" w:hAnsi="Times New Roman"/>
        </w:rPr>
        <w:t>Фурмановского муниципального района</w:t>
      </w:r>
      <w:r w:rsidRPr="00B74CFF">
        <w:rPr>
          <w:rFonts w:ascii="Times New Roman" w:hAnsi="Times New Roman"/>
        </w:rPr>
        <w:t>.</w:t>
      </w:r>
    </w:p>
    <w:bookmarkEnd w:id="10"/>
    <w:p w:rsidR="00FE10C8" w:rsidRPr="00D01C7C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 xml:space="preserve">Заместитель главы Администрации </w:t>
      </w:r>
      <w:r w:rsidR="00B74CFF">
        <w:rPr>
          <w:rFonts w:ascii="Times New Roman" w:hAnsi="Times New Roman"/>
        </w:rPr>
        <w:t>Фурмановского муниципального района</w:t>
      </w:r>
      <w:r w:rsidRPr="00B74CFF">
        <w:rPr>
          <w:rFonts w:ascii="Times New Roman" w:hAnsi="Times New Roman"/>
        </w:rPr>
        <w:t xml:space="preserve">, осуществляющий координацию в сфере организации создания условий для предоставления </w:t>
      </w:r>
      <w:r w:rsidRPr="00B74CFF">
        <w:rPr>
          <w:rFonts w:ascii="Times New Roman" w:hAnsi="Times New Roman"/>
        </w:rPr>
        <w:lastRenderedPageBreak/>
        <w:t xml:space="preserve">транспортных услуг населению и организации транспортного обслуживания населения </w:t>
      </w:r>
      <w:r w:rsidR="00B74CFF">
        <w:rPr>
          <w:rFonts w:ascii="Times New Roman" w:hAnsi="Times New Roman"/>
        </w:rPr>
        <w:t>Фурмановского муниципального района</w:t>
      </w:r>
      <w:r w:rsidR="00D01C7C">
        <w:rPr>
          <w:rFonts w:ascii="Times New Roman" w:hAnsi="Times New Roman"/>
        </w:rPr>
        <w:t>, представители</w:t>
      </w:r>
      <w:r w:rsidRPr="00B74CFF">
        <w:rPr>
          <w:rFonts w:ascii="Times New Roman" w:hAnsi="Times New Roman"/>
        </w:rPr>
        <w:t xml:space="preserve"> </w:t>
      </w:r>
      <w:r w:rsidR="00B74CFF">
        <w:rPr>
          <w:rFonts w:ascii="Times New Roman" w:hAnsi="Times New Roman"/>
        </w:rPr>
        <w:t>отдел</w:t>
      </w:r>
      <w:r w:rsidR="00D01C7C">
        <w:rPr>
          <w:rFonts w:ascii="Times New Roman" w:hAnsi="Times New Roman"/>
        </w:rPr>
        <w:t>а</w:t>
      </w:r>
      <w:r w:rsidRPr="00B74CFF">
        <w:rPr>
          <w:rFonts w:ascii="Times New Roman" w:hAnsi="Times New Roman"/>
        </w:rPr>
        <w:t xml:space="preserve"> </w:t>
      </w:r>
      <w:r w:rsidR="00B74CFF">
        <w:rPr>
          <w:rFonts w:ascii="Times New Roman" w:hAnsi="Times New Roman"/>
        </w:rPr>
        <w:t xml:space="preserve">экономического развития  и торговли </w:t>
      </w:r>
      <w:r w:rsidR="00723E32">
        <w:rPr>
          <w:rFonts w:ascii="Times New Roman" w:hAnsi="Times New Roman"/>
        </w:rPr>
        <w:t>а</w:t>
      </w:r>
      <w:r w:rsidR="00B74CFF" w:rsidRPr="00B74CFF">
        <w:rPr>
          <w:rFonts w:ascii="Times New Roman" w:hAnsi="Times New Roman"/>
        </w:rPr>
        <w:t xml:space="preserve">дминистрации </w:t>
      </w:r>
      <w:r w:rsidR="00B74CFF">
        <w:rPr>
          <w:rFonts w:ascii="Times New Roman" w:hAnsi="Times New Roman"/>
        </w:rPr>
        <w:t>Фурмановского муниципального района</w:t>
      </w:r>
      <w:r w:rsidR="00D01C7C">
        <w:rPr>
          <w:rFonts w:ascii="Times New Roman" w:hAnsi="Times New Roman"/>
        </w:rPr>
        <w:t xml:space="preserve"> </w:t>
      </w:r>
      <w:r w:rsidRPr="00D01C7C">
        <w:rPr>
          <w:rFonts w:ascii="Times New Roman" w:hAnsi="Times New Roman"/>
        </w:rPr>
        <w:t>в состав Конкурсной комиссии включаются в обязательном порядке.</w:t>
      </w:r>
    </w:p>
    <w:p w:rsidR="00FE10C8" w:rsidRPr="00B74CFF" w:rsidRDefault="00FE10C8">
      <w:pPr>
        <w:rPr>
          <w:rFonts w:ascii="Times New Roman" w:hAnsi="Times New Roman"/>
        </w:rPr>
      </w:pPr>
      <w:bookmarkStart w:id="11" w:name="sub_2007"/>
      <w:r w:rsidRPr="00B74CFF">
        <w:rPr>
          <w:rFonts w:ascii="Times New Roman" w:hAnsi="Times New Roman"/>
        </w:rPr>
        <w:t>7. Ответственность за организационно-документационное обеспечение работы Конкурсной комиссии, а также соблюдение регламента и сроков проведения Конкурсов</w:t>
      </w:r>
      <w:r w:rsidR="00B74CFF">
        <w:rPr>
          <w:rFonts w:ascii="Times New Roman" w:hAnsi="Times New Roman"/>
        </w:rPr>
        <w:t>, установленных постановлением а</w:t>
      </w:r>
      <w:r w:rsidRPr="00B74CFF">
        <w:rPr>
          <w:rFonts w:ascii="Times New Roman" w:hAnsi="Times New Roman"/>
        </w:rPr>
        <w:t xml:space="preserve">дминистрации </w:t>
      </w:r>
      <w:r w:rsidR="00B74CFF">
        <w:rPr>
          <w:rFonts w:ascii="Times New Roman" w:hAnsi="Times New Roman"/>
        </w:rPr>
        <w:t xml:space="preserve">Фурмановского муниципального </w:t>
      </w:r>
      <w:r w:rsidR="00B74CFF" w:rsidRPr="00D01C7C">
        <w:rPr>
          <w:rFonts w:ascii="Times New Roman" w:hAnsi="Times New Roman"/>
        </w:rPr>
        <w:t xml:space="preserve">района </w:t>
      </w:r>
      <w:r w:rsidR="003C2B85">
        <w:rPr>
          <w:rFonts w:ascii="Times New Roman" w:hAnsi="Times New Roman"/>
          <w:color w:val="FF0000"/>
        </w:rPr>
        <w:t xml:space="preserve"> </w:t>
      </w:r>
      <w:r w:rsidRPr="00B74CFF">
        <w:rPr>
          <w:rFonts w:ascii="Times New Roman" w:hAnsi="Times New Roman"/>
          <w:color w:val="FF0000"/>
        </w:rPr>
        <w:t>от</w:t>
      </w:r>
      <w:r w:rsidR="00D01C7C">
        <w:rPr>
          <w:rFonts w:ascii="Times New Roman" w:hAnsi="Times New Roman"/>
          <w:color w:val="FF0000"/>
        </w:rPr>
        <w:t>_________</w:t>
      </w:r>
      <w:r w:rsidR="00B74CFF" w:rsidRPr="00B74CFF">
        <w:rPr>
          <w:rFonts w:ascii="Times New Roman" w:hAnsi="Times New Roman"/>
          <w:color w:val="FF0000"/>
        </w:rPr>
        <w:t xml:space="preserve">  2018</w:t>
      </w:r>
      <w:r w:rsidRPr="00B74CFF">
        <w:rPr>
          <w:rFonts w:ascii="Times New Roman" w:hAnsi="Times New Roman"/>
          <w:color w:val="FF0000"/>
        </w:rPr>
        <w:t xml:space="preserve"> </w:t>
      </w:r>
      <w:r w:rsidR="003C2B85">
        <w:rPr>
          <w:rFonts w:ascii="Times New Roman" w:hAnsi="Times New Roman"/>
          <w:color w:val="FF0000"/>
        </w:rPr>
        <w:t xml:space="preserve"> </w:t>
      </w:r>
      <w:r w:rsidR="00105768">
        <w:rPr>
          <w:rFonts w:ascii="Times New Roman" w:hAnsi="Times New Roman"/>
          <w:color w:val="FF0000"/>
        </w:rPr>
        <w:t>№</w:t>
      </w:r>
      <w:r w:rsidRPr="003C2B85">
        <w:rPr>
          <w:rFonts w:ascii="Times New Roman" w:hAnsi="Times New Roman"/>
        </w:rPr>
        <w:t> </w:t>
      </w:r>
      <w:r w:rsidR="00D01C7C">
        <w:rPr>
          <w:rFonts w:ascii="Times New Roman" w:hAnsi="Times New Roman"/>
        </w:rPr>
        <w:t>____</w:t>
      </w:r>
      <w:r w:rsidRPr="003C2B85">
        <w:rPr>
          <w:rFonts w:ascii="Times New Roman" w:hAnsi="Times New Roman"/>
        </w:rPr>
        <w:t xml:space="preserve"> </w:t>
      </w:r>
      <w:bookmarkStart w:id="12" w:name="sub_2008"/>
      <w:bookmarkEnd w:id="11"/>
      <w:r w:rsidR="003C2B85" w:rsidRPr="003C2B85">
        <w:rPr>
          <w:rFonts w:ascii="Times New Roman" w:hAnsi="Times New Roman"/>
        </w:rPr>
        <w:t xml:space="preserve">«Об утверждении порядка организации и проведения открытого конкурса на право получения </w:t>
      </w:r>
      <w:r w:rsidR="003C2B85" w:rsidRPr="002A5FF0">
        <w:rPr>
          <w:rFonts w:ascii="Times New Roman" w:hAnsi="Times New Roman"/>
        </w:rPr>
        <w:t>свидетельства об осуществлении перевозок по одному или нескольким муниципальным маршрутам регулярных перевозок по нерегулируемым тарифам  на территории Фурмановского муниципального района</w:t>
      </w:r>
      <w:r w:rsidR="00D01C7C">
        <w:rPr>
          <w:rFonts w:ascii="Times New Roman" w:hAnsi="Times New Roman"/>
        </w:rPr>
        <w:t xml:space="preserve"> Ивановской области</w:t>
      </w:r>
      <w:r w:rsidR="003C2B85">
        <w:rPr>
          <w:rFonts w:ascii="Times New Roman" w:hAnsi="Times New Roman"/>
        </w:rPr>
        <w:t>»</w:t>
      </w:r>
      <w:r w:rsidR="00EC389F">
        <w:rPr>
          <w:rFonts w:ascii="Times New Roman" w:hAnsi="Times New Roman"/>
        </w:rPr>
        <w:t xml:space="preserve"> несет отдел экономического развития и торговли администрации Фурмановского муниципального района.</w:t>
      </w:r>
      <w:r w:rsidR="003C2B85" w:rsidRPr="002A5FF0">
        <w:br/>
      </w:r>
      <w:r w:rsidR="003C2B85">
        <w:rPr>
          <w:rFonts w:ascii="Times New Roman" w:hAnsi="Times New Roman"/>
          <w:color w:val="FF0000"/>
        </w:rPr>
        <w:t xml:space="preserve">           </w:t>
      </w:r>
      <w:r w:rsidR="003C2B85" w:rsidRPr="00B74CFF">
        <w:rPr>
          <w:rFonts w:ascii="Times New Roman" w:hAnsi="Times New Roman"/>
          <w:color w:val="FF0000"/>
        </w:rPr>
        <w:t xml:space="preserve"> </w:t>
      </w:r>
      <w:r w:rsidRPr="003C2B85">
        <w:rPr>
          <w:rFonts w:ascii="Times New Roman" w:hAnsi="Times New Roman"/>
        </w:rPr>
        <w:t>8</w:t>
      </w:r>
      <w:r w:rsidRPr="00B74CFF">
        <w:rPr>
          <w:rFonts w:ascii="Times New Roman" w:hAnsi="Times New Roman"/>
          <w:color w:val="FF0000"/>
        </w:rPr>
        <w:t xml:space="preserve">. </w:t>
      </w:r>
      <w:r w:rsidRPr="003C2B85">
        <w:rPr>
          <w:rFonts w:ascii="Times New Roman" w:hAnsi="Times New Roman"/>
        </w:rPr>
        <w:t>Конкурсная комиссия состоит из председателя, заместителя председателя, секретаря</w:t>
      </w:r>
      <w:r w:rsidRPr="00B74CFF">
        <w:rPr>
          <w:rFonts w:ascii="Times New Roman" w:hAnsi="Times New Roman"/>
          <w:color w:val="FF0000"/>
        </w:rPr>
        <w:t xml:space="preserve"> </w:t>
      </w:r>
      <w:r w:rsidRPr="00B74CFF">
        <w:rPr>
          <w:rFonts w:ascii="Times New Roman" w:hAnsi="Times New Roman"/>
        </w:rPr>
        <w:t>Конкурсной комиссии и не менее пяти членов Конкурсной комиссии.</w:t>
      </w:r>
    </w:p>
    <w:p w:rsidR="00FE10C8" w:rsidRPr="00B74CFF" w:rsidRDefault="00FE10C8">
      <w:pPr>
        <w:rPr>
          <w:rFonts w:ascii="Times New Roman" w:hAnsi="Times New Roman"/>
        </w:rPr>
      </w:pPr>
      <w:bookmarkStart w:id="13" w:name="sub_2009"/>
      <w:bookmarkEnd w:id="12"/>
      <w:r w:rsidRPr="00B74CFF">
        <w:rPr>
          <w:rFonts w:ascii="Times New Roman" w:hAnsi="Times New Roman"/>
        </w:rPr>
        <w:t>9. Председатель Конкурсной комиссии проводит заседания Конкурсной комиссии, оглашает на Конкурсной комиссии вопросы, рассматриваемые в рамках компетенции данного коллегиального органа, объявляет победителя Конкурса, а также осуществляет руководство Конкурсной комиссией.</w:t>
      </w:r>
    </w:p>
    <w:p w:rsidR="00FE10C8" w:rsidRPr="00B74CFF" w:rsidRDefault="00FE10C8">
      <w:pPr>
        <w:rPr>
          <w:rFonts w:ascii="Times New Roman" w:hAnsi="Times New Roman"/>
        </w:rPr>
      </w:pPr>
      <w:bookmarkStart w:id="14" w:name="sub_2010"/>
      <w:bookmarkEnd w:id="13"/>
      <w:r w:rsidRPr="00B74CFF">
        <w:rPr>
          <w:rFonts w:ascii="Times New Roman" w:hAnsi="Times New Roman"/>
        </w:rPr>
        <w:t>10. На время отсутствия председателя Конкурсной комиссии его обязанности исполняет заместитель председателя Конкурсной комиссии.</w:t>
      </w:r>
    </w:p>
    <w:p w:rsidR="00FE10C8" w:rsidRPr="00B74CFF" w:rsidRDefault="00FE10C8">
      <w:pPr>
        <w:rPr>
          <w:rFonts w:ascii="Times New Roman" w:hAnsi="Times New Roman"/>
        </w:rPr>
      </w:pPr>
      <w:bookmarkStart w:id="15" w:name="sub_2011"/>
      <w:bookmarkEnd w:id="14"/>
      <w:r w:rsidRPr="00B74CFF">
        <w:rPr>
          <w:rFonts w:ascii="Times New Roman" w:hAnsi="Times New Roman"/>
        </w:rPr>
        <w:t>11. Члены Конкурсной комиссии:</w:t>
      </w:r>
    </w:p>
    <w:bookmarkEnd w:id="15"/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- присутствуют на заседаниях Конкурсной комиссии;</w:t>
      </w:r>
    </w:p>
    <w:p w:rsidR="00FE10C8" w:rsidRPr="00B74CFF" w:rsidRDefault="00FE10C8">
      <w:pPr>
        <w:rPr>
          <w:rFonts w:ascii="Times New Roman" w:hAnsi="Times New Roman"/>
        </w:rPr>
      </w:pPr>
      <w:r w:rsidRPr="00B74CFF">
        <w:rPr>
          <w:rFonts w:ascii="Times New Roman" w:hAnsi="Times New Roman"/>
        </w:rPr>
        <w:t>- вносят предложения в рамках осуществляемой Конкурсной комиссией компетенции.</w:t>
      </w:r>
    </w:p>
    <w:p w:rsidR="00FE10C8" w:rsidRPr="00B74CFF" w:rsidRDefault="00FE10C8">
      <w:pPr>
        <w:rPr>
          <w:rFonts w:ascii="Times New Roman" w:hAnsi="Times New Roman"/>
        </w:rPr>
      </w:pPr>
      <w:bookmarkStart w:id="16" w:name="sub_2012"/>
      <w:r w:rsidRPr="00B74CFF">
        <w:rPr>
          <w:rFonts w:ascii="Times New Roman" w:hAnsi="Times New Roman"/>
        </w:rPr>
        <w:t>12. Подготовка заседаний Конкурсной комиссии и документирование ее деятельности возлагается на секретаря Конкурсной комиссии.</w:t>
      </w:r>
    </w:p>
    <w:p w:rsidR="00FE10C8" w:rsidRPr="00B74CFF" w:rsidRDefault="00FE10C8">
      <w:pPr>
        <w:rPr>
          <w:rFonts w:ascii="Times New Roman" w:hAnsi="Times New Roman"/>
        </w:rPr>
      </w:pPr>
      <w:bookmarkStart w:id="17" w:name="sub_2013"/>
      <w:bookmarkEnd w:id="16"/>
      <w:r w:rsidRPr="00B74CFF">
        <w:rPr>
          <w:rFonts w:ascii="Times New Roman" w:hAnsi="Times New Roman"/>
        </w:rPr>
        <w:t>13. Конкурсная комиссия при осуществлении своей деятельности вправе запрашивать сведения, необходимые для проверки достоверности документов и информации, представленных участниками Конкурса.</w:t>
      </w:r>
    </w:p>
    <w:p w:rsidR="00FE10C8" w:rsidRPr="00B74CFF" w:rsidRDefault="00FE10C8">
      <w:pPr>
        <w:rPr>
          <w:rFonts w:ascii="Times New Roman" w:hAnsi="Times New Roman"/>
        </w:rPr>
      </w:pPr>
      <w:bookmarkStart w:id="18" w:name="sub_2014"/>
      <w:bookmarkEnd w:id="17"/>
      <w:r w:rsidRPr="00B74CFF">
        <w:rPr>
          <w:rFonts w:ascii="Times New Roman" w:hAnsi="Times New Roman"/>
        </w:rPr>
        <w:t>14. Заседание Конкурсной комиссии считается правомочным, если на нем присутствует не менее половины от общего числа членов Конкурсной комиссии. Секретарь Конкурсной комиссии участие в голосовании не принимает.</w:t>
      </w:r>
    </w:p>
    <w:p w:rsidR="00FE10C8" w:rsidRPr="00B74CFF" w:rsidRDefault="00FE10C8">
      <w:pPr>
        <w:rPr>
          <w:rFonts w:ascii="Times New Roman" w:hAnsi="Times New Roman"/>
        </w:rPr>
      </w:pPr>
      <w:bookmarkStart w:id="19" w:name="sub_2015"/>
      <w:bookmarkEnd w:id="18"/>
      <w:r w:rsidRPr="00B74CFF">
        <w:rPr>
          <w:rFonts w:ascii="Times New Roman" w:hAnsi="Times New Roman"/>
        </w:rPr>
        <w:t>15. Решение принимается простым большинством голосов присутствующих на заседании членов Конкурсной комиссии. При равенстве голосов голос председателя Конкурсной комиссии является решающим.</w:t>
      </w:r>
    </w:p>
    <w:p w:rsidR="00FE10C8" w:rsidRPr="00B74CFF" w:rsidRDefault="00FE10C8">
      <w:pPr>
        <w:rPr>
          <w:rFonts w:ascii="Times New Roman" w:hAnsi="Times New Roman"/>
        </w:rPr>
      </w:pPr>
      <w:bookmarkStart w:id="20" w:name="sub_2016"/>
      <w:bookmarkEnd w:id="19"/>
      <w:r w:rsidRPr="00B74CFF">
        <w:rPr>
          <w:rFonts w:ascii="Times New Roman" w:hAnsi="Times New Roman"/>
        </w:rPr>
        <w:t>16. Решение Конкурсной комиссии оформляется протоколом, который подписывают все присутствующие на заседании члены Конкурсной комиссии.</w:t>
      </w:r>
    </w:p>
    <w:bookmarkEnd w:id="20"/>
    <w:p w:rsidR="00FE10C8" w:rsidRPr="00B74CFF" w:rsidRDefault="00FE10C8">
      <w:pPr>
        <w:rPr>
          <w:rFonts w:ascii="Times New Roman" w:hAnsi="Times New Roman"/>
        </w:rPr>
      </w:pPr>
    </w:p>
    <w:sectPr w:rsidR="00FE10C8" w:rsidRPr="00B74CF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FF"/>
    <w:rsid w:val="00003073"/>
    <w:rsid w:val="00105768"/>
    <w:rsid w:val="00167ADF"/>
    <w:rsid w:val="0020754A"/>
    <w:rsid w:val="00212EA5"/>
    <w:rsid w:val="00263717"/>
    <w:rsid w:val="002A5FF0"/>
    <w:rsid w:val="003C2B85"/>
    <w:rsid w:val="003D6B48"/>
    <w:rsid w:val="00444C31"/>
    <w:rsid w:val="0048454E"/>
    <w:rsid w:val="00541C0F"/>
    <w:rsid w:val="00561A35"/>
    <w:rsid w:val="00574E44"/>
    <w:rsid w:val="00585DE6"/>
    <w:rsid w:val="0062715D"/>
    <w:rsid w:val="006364AE"/>
    <w:rsid w:val="00661391"/>
    <w:rsid w:val="00697D71"/>
    <w:rsid w:val="006D138E"/>
    <w:rsid w:val="00720146"/>
    <w:rsid w:val="00723E32"/>
    <w:rsid w:val="0073584D"/>
    <w:rsid w:val="007750A9"/>
    <w:rsid w:val="007F1BE1"/>
    <w:rsid w:val="0081081C"/>
    <w:rsid w:val="008A4D45"/>
    <w:rsid w:val="008F5D78"/>
    <w:rsid w:val="00934B92"/>
    <w:rsid w:val="009A64DF"/>
    <w:rsid w:val="009D1A1B"/>
    <w:rsid w:val="00A33A75"/>
    <w:rsid w:val="00A35044"/>
    <w:rsid w:val="00A84BB5"/>
    <w:rsid w:val="00AC3A29"/>
    <w:rsid w:val="00AE3565"/>
    <w:rsid w:val="00B20EAA"/>
    <w:rsid w:val="00B74CFF"/>
    <w:rsid w:val="00BD5205"/>
    <w:rsid w:val="00CE2A9D"/>
    <w:rsid w:val="00CE6A0A"/>
    <w:rsid w:val="00D00672"/>
    <w:rsid w:val="00D01C7C"/>
    <w:rsid w:val="00DC4CE4"/>
    <w:rsid w:val="00E24379"/>
    <w:rsid w:val="00EC389F"/>
    <w:rsid w:val="00FE10C8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rsid w:val="00810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067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semiHidden/>
    <w:rsid w:val="00810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067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73074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sm4</cp:lastModifiedBy>
  <cp:revision>2</cp:revision>
  <cp:lastPrinted>2018-05-04T10:31:00Z</cp:lastPrinted>
  <dcterms:created xsi:type="dcterms:W3CDTF">2018-05-04T11:44:00Z</dcterms:created>
  <dcterms:modified xsi:type="dcterms:W3CDTF">2018-05-04T11:44:00Z</dcterms:modified>
</cp:coreProperties>
</file>