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17" w:rsidRPr="00C60903" w:rsidRDefault="00513A17" w:rsidP="0022360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IvReg_small_bw_line" style="position:absolute;left:0;text-align:left;margin-left:0;margin-top:0;width:78.75pt;height:57.75pt;z-index:1;visibility:visible;mso-position-horizontal:center">
            <v:imagedata r:id="rId4" o:title=""/>
            <w10:wrap type="square" side="right"/>
          </v:shape>
        </w:pict>
      </w:r>
    </w:p>
    <w:p w:rsidR="00513A17" w:rsidRPr="00C60903" w:rsidRDefault="00513A17" w:rsidP="002236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A17" w:rsidRPr="00C60903" w:rsidRDefault="00513A17" w:rsidP="002236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A17" w:rsidRPr="00C60903" w:rsidRDefault="00513A17" w:rsidP="002236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3A17" w:rsidRPr="00C60903" w:rsidRDefault="00513A17" w:rsidP="00001AD8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28AB">
        <w:rPr>
          <w:rFonts w:ascii="Times New Roman" w:hAnsi="Times New Roman" w:cs="Times New Roman"/>
          <w:b/>
          <w:bCs/>
          <w:sz w:val="40"/>
          <w:szCs w:val="40"/>
        </w:rPr>
        <w:br w:type="textWrapping" w:clear="all"/>
      </w:r>
      <w:r w:rsidRPr="00C60903">
        <w:rPr>
          <w:rFonts w:ascii="Times New Roman" w:hAnsi="Times New Roman" w:cs="Times New Roman"/>
          <w:b/>
          <w:bCs/>
        </w:rPr>
        <w:t>Ивановская область</w:t>
      </w:r>
    </w:p>
    <w:p w:rsidR="00513A17" w:rsidRPr="00C60903" w:rsidRDefault="00513A17" w:rsidP="00001AD8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  <w:bCs/>
        </w:rPr>
      </w:pPr>
      <w:r w:rsidRPr="00C60903">
        <w:rPr>
          <w:rFonts w:ascii="Times New Roman" w:hAnsi="Times New Roman" w:cs="Times New Roman"/>
          <w:b/>
          <w:bCs/>
        </w:rPr>
        <w:t>Фурмановский муниципальный район</w:t>
      </w:r>
    </w:p>
    <w:p w:rsidR="00513A17" w:rsidRPr="00C60903" w:rsidRDefault="00513A17" w:rsidP="00001AD8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</w:rPr>
      </w:pPr>
      <w:r w:rsidRPr="00C60903">
        <w:rPr>
          <w:rFonts w:ascii="Times New Roman" w:hAnsi="Times New Roman" w:cs="Times New Roman"/>
          <w:b/>
          <w:bCs/>
        </w:rPr>
        <w:t>СОВЕТ ФУРМАНОВСКОГО ГОРОДСКОГО ПОСЕЛЕНИЯ</w:t>
      </w:r>
    </w:p>
    <w:p w:rsidR="00513A17" w:rsidRPr="00C60903" w:rsidRDefault="00513A17" w:rsidP="00001AD8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Третьего</w:t>
      </w:r>
      <w:r w:rsidRPr="00C60903">
        <w:rPr>
          <w:rFonts w:ascii="Times New Roman" w:hAnsi="Times New Roman" w:cs="Times New Roman"/>
          <w:b/>
          <w:bCs/>
        </w:rPr>
        <w:t xml:space="preserve"> созыва</w:t>
      </w:r>
    </w:p>
    <w:p w:rsidR="00513A17" w:rsidRPr="00C60903" w:rsidRDefault="00513A17" w:rsidP="00001A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3A17" w:rsidRPr="00C60903" w:rsidRDefault="00513A17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3A17" w:rsidRPr="00C60903" w:rsidRDefault="00513A17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903">
        <w:rPr>
          <w:rFonts w:ascii="Times New Roman" w:hAnsi="Times New Roman" w:cs="Times New Roman"/>
          <w:b/>
          <w:bCs/>
        </w:rPr>
        <w:t>РЕШЕНИЕ</w:t>
      </w:r>
    </w:p>
    <w:p w:rsidR="00513A17" w:rsidRPr="00C60903" w:rsidRDefault="00513A17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3A17" w:rsidRPr="00C60903" w:rsidRDefault="00513A17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3A17" w:rsidRPr="001B222F" w:rsidRDefault="00513A17" w:rsidP="001B222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22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1B222F" w:rsidRPr="001B222F">
        <w:rPr>
          <w:rFonts w:ascii="Times New Roman" w:hAnsi="Times New Roman" w:cs="Times New Roman"/>
          <w:b/>
          <w:bCs/>
          <w:sz w:val="24"/>
          <w:szCs w:val="24"/>
        </w:rPr>
        <w:t xml:space="preserve">20 апреля </w:t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</w:t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22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B222F" w:rsidRPr="001B222F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513A17" w:rsidRPr="001B222F" w:rsidRDefault="00513A17" w:rsidP="001B222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17" w:rsidRPr="001B222F" w:rsidRDefault="00513A17" w:rsidP="001B222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0EE" w:rsidRPr="001B222F" w:rsidRDefault="00FC40EE" w:rsidP="001B222F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1B222F">
        <w:rPr>
          <w:b/>
          <w:bCs/>
          <w:bdr w:val="none" w:sz="0" w:space="0" w:color="auto" w:frame="1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 муниципальные должности в Совете Фурмановского городского поселения и членов их семей на официальном сайте администрации Фурмановского муниципального района и предоставления этих сведений общероссийским средствам массовой информации для опубликования.</w:t>
      </w:r>
    </w:p>
    <w:p w:rsidR="00FC40EE" w:rsidRPr="001B222F" w:rsidRDefault="00FC40EE" w:rsidP="001B222F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0EE" w:rsidRPr="001B222F" w:rsidRDefault="00FC40EE" w:rsidP="001B222F">
      <w:pPr>
        <w:pStyle w:val="ConsPlusNormal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2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</w:t>
      </w:r>
      <w:hyperlink r:id="rId5" w:history="1">
        <w:r w:rsidRPr="001B222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</w:t>
        </w:r>
        <w:r w:rsidRPr="001B222F">
          <w:rPr>
            <w:rFonts w:ascii="Times New Roman" w:hAnsi="Times New Roman" w:cs="Times New Roman"/>
            <w:sz w:val="24"/>
            <w:szCs w:val="24"/>
          </w:rPr>
          <w:t xml:space="preserve"> от 25.12.2008 года N 273-ФЗ "О противодействии коррупции", Федеральным законом</w:t>
        </w:r>
        <w:r w:rsidRPr="001B222F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</w:t>
        </w:r>
        <w:r w:rsidRPr="001B222F">
          <w:rPr>
            <w:rFonts w:ascii="Times New Roman" w:hAnsi="Times New Roman" w:cs="Times New Roman"/>
            <w:sz w:val="24"/>
            <w:szCs w:val="24"/>
          </w:rPr>
          <w:t xml:space="preserve">от 03.12.2012 года N 230-ФЗ "О контроле за соответствием расходов лиц, замещающих государственные должности, и иных лиц их доходам", </w:t>
        </w:r>
      </w:hyperlink>
      <w:r w:rsidRPr="001B222F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08.07.2013 года N 613 "Вопросы противодействия коррупции", руководствуясь</w:t>
      </w:r>
      <w:proofErr w:type="gramEnd"/>
      <w:r w:rsidRPr="001B222F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035A6C" w:rsidRPr="001B222F">
        <w:rPr>
          <w:rFonts w:ascii="Times New Roman" w:hAnsi="Times New Roman" w:cs="Times New Roman"/>
          <w:sz w:val="24"/>
          <w:szCs w:val="24"/>
        </w:rPr>
        <w:t xml:space="preserve">Фурмановского городского поселения </w:t>
      </w:r>
      <w:r w:rsidRPr="001B222F"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 w:rsidR="00035A6C" w:rsidRPr="001B222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B222F">
        <w:rPr>
          <w:rFonts w:ascii="Times New Roman" w:hAnsi="Times New Roman" w:cs="Times New Roman"/>
          <w:sz w:val="24"/>
          <w:szCs w:val="24"/>
        </w:rPr>
        <w:t xml:space="preserve"> Совет Фурмановского </w:t>
      </w:r>
      <w:r w:rsidRPr="001B22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городского поселения</w:t>
      </w:r>
    </w:p>
    <w:p w:rsidR="00FC40EE" w:rsidRPr="001B222F" w:rsidRDefault="00FC40EE" w:rsidP="001B222F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222F">
        <w:rPr>
          <w:rFonts w:ascii="Times New Roman" w:hAnsi="Times New Roman" w:cs="Times New Roman"/>
          <w:sz w:val="24"/>
          <w:szCs w:val="24"/>
        </w:rPr>
        <w:t>РЕШИЛ:</w:t>
      </w:r>
    </w:p>
    <w:p w:rsidR="00FC40EE" w:rsidRPr="001B222F" w:rsidRDefault="00FC40EE" w:rsidP="001B222F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1B222F">
        <w:tab/>
        <w:t xml:space="preserve">1. Утвердить </w:t>
      </w:r>
      <w:r w:rsidRPr="001B222F">
        <w:rPr>
          <w:bCs/>
          <w:bdr w:val="none" w:sz="0" w:space="0" w:color="auto" w:frame="1"/>
        </w:rPr>
        <w:t>Порядок размещения сведений о доходах, расходах, об имуществе и обязательствах имущественного характера лиц, замещающих  муниципальные должности в Совете Фурмановского городского поселения и членов их семей на официальном сайте Фурмановского муниципального района и предоставления этих сведений общероссийским средствам массовой информации для опубликования (Приложение).</w:t>
      </w:r>
    </w:p>
    <w:p w:rsidR="00FC40EE" w:rsidRPr="001B222F" w:rsidRDefault="00FC40EE" w:rsidP="001B222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2F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Фурмановского муниципального района.</w:t>
      </w:r>
    </w:p>
    <w:p w:rsidR="00FC40EE" w:rsidRPr="001B222F" w:rsidRDefault="00FC40EE" w:rsidP="001B222F">
      <w:pPr>
        <w:pStyle w:val="ConsPlusNormal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2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официального опубликования . </w:t>
      </w:r>
    </w:p>
    <w:p w:rsidR="00FC40EE" w:rsidRPr="001B222F" w:rsidRDefault="00FC40EE" w:rsidP="001B222F">
      <w:pPr>
        <w:pStyle w:val="ConsPlusNormal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B22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222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1B222F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комиссию по жилищно-коммунальному хозяйству, местному самоуправлению и социальной политике.</w:t>
      </w:r>
    </w:p>
    <w:p w:rsidR="00FC40EE" w:rsidRPr="001B222F" w:rsidRDefault="00FC40EE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A17" w:rsidRPr="001B222F" w:rsidRDefault="00513A17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A17" w:rsidRPr="001B222F" w:rsidRDefault="00513A17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A17" w:rsidRPr="001B222F" w:rsidRDefault="00513A17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3A17" w:rsidRPr="001B222F" w:rsidRDefault="00513A17" w:rsidP="001B222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22F">
        <w:rPr>
          <w:rFonts w:ascii="Times New Roman" w:hAnsi="Times New Roman" w:cs="Times New Roman"/>
          <w:b/>
          <w:bCs/>
          <w:sz w:val="24"/>
          <w:szCs w:val="24"/>
        </w:rPr>
        <w:t xml:space="preserve">Глава Фурмановского </w:t>
      </w:r>
    </w:p>
    <w:p w:rsidR="00035A6C" w:rsidRDefault="00513A17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22F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                            </w:t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О. В. Прохоров</w:t>
      </w:r>
      <w:r w:rsidR="00FC40EE" w:rsidRPr="00FC4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0EE" w:rsidRPr="00FC40EE" w:rsidRDefault="00FC40EE" w:rsidP="00035A6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C40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                  к решению                                                                                                                                                     Совета Фурмановского </w:t>
      </w:r>
    </w:p>
    <w:p w:rsidR="00FC40EE" w:rsidRPr="00FC40EE" w:rsidRDefault="00FC40EE" w:rsidP="00035A6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C4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C40EE">
        <w:rPr>
          <w:rFonts w:ascii="Times New Roman" w:hAnsi="Times New Roman" w:cs="Times New Roman"/>
          <w:sz w:val="24"/>
          <w:szCs w:val="24"/>
        </w:rPr>
        <w:t xml:space="preserve">ородского поселения                                                          </w:t>
      </w:r>
    </w:p>
    <w:p w:rsidR="00FC40EE" w:rsidRPr="00FC40EE" w:rsidRDefault="00FC40EE" w:rsidP="00035A6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C4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B222F">
        <w:rPr>
          <w:rFonts w:ascii="Times New Roman" w:hAnsi="Times New Roman" w:cs="Times New Roman"/>
          <w:sz w:val="24"/>
          <w:szCs w:val="24"/>
        </w:rPr>
        <w:t xml:space="preserve">        от 20 апреля</w:t>
      </w:r>
      <w:r w:rsidRPr="00FC40EE">
        <w:rPr>
          <w:rFonts w:ascii="Times New Roman" w:hAnsi="Times New Roman" w:cs="Times New Roman"/>
          <w:sz w:val="24"/>
          <w:szCs w:val="24"/>
        </w:rPr>
        <w:t xml:space="preserve"> 2017 №</w:t>
      </w:r>
      <w:r w:rsidR="001B222F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035A6C" w:rsidRDefault="00035A6C" w:rsidP="00FC40E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FC40EE" w:rsidRPr="00773D57" w:rsidRDefault="00FC40EE" w:rsidP="00FC40E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773D57">
        <w:rPr>
          <w:b/>
          <w:bCs/>
          <w:bdr w:val="none" w:sz="0" w:space="0" w:color="auto" w:frame="1"/>
        </w:rPr>
        <w:t>Порядок</w:t>
      </w:r>
    </w:p>
    <w:p w:rsidR="00FC40EE" w:rsidRPr="00773D57" w:rsidRDefault="00FC40EE" w:rsidP="00FC40E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73D57">
        <w:rPr>
          <w:b/>
          <w:bCs/>
          <w:bdr w:val="none" w:sz="0" w:space="0" w:color="auto" w:frame="1"/>
        </w:rPr>
        <w:t xml:space="preserve">размещения сведений о доходах, расходах, об имуществе и обязательствах имущественного характера лиц, замещающих  муниципальные должности в Совете Фурмановского </w:t>
      </w:r>
      <w:r>
        <w:rPr>
          <w:b/>
          <w:bCs/>
          <w:bdr w:val="none" w:sz="0" w:space="0" w:color="auto" w:frame="1"/>
        </w:rPr>
        <w:t>городского поселения</w:t>
      </w:r>
      <w:r w:rsidRPr="00773D57">
        <w:rPr>
          <w:b/>
          <w:bCs/>
          <w:bdr w:val="none" w:sz="0" w:space="0" w:color="auto" w:frame="1"/>
        </w:rPr>
        <w:t xml:space="preserve"> и членов их семей на официальном сайте администрации Фурмановского муниципального района и предоставления этих сведений общероссийским средствам массовой информации для опубликования.</w:t>
      </w:r>
    </w:p>
    <w:p w:rsidR="00FC40EE" w:rsidRPr="00773D57" w:rsidRDefault="00FC40EE" w:rsidP="00FC40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EE" w:rsidRPr="00773D57" w:rsidRDefault="00FC40EE" w:rsidP="00FC40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1. </w:t>
      </w:r>
      <w:proofErr w:type="gramStart"/>
      <w:r w:rsidRPr="00FC40EE">
        <w:t xml:space="preserve">Настоящий Порядок устанавливает обязанность размещения сведений о доходах, расходах, об имуществе и обязательствах имущественного характера </w:t>
      </w:r>
      <w:r w:rsidRPr="00FC40EE">
        <w:rPr>
          <w:bCs/>
          <w:bdr w:val="none" w:sz="0" w:space="0" w:color="auto" w:frame="1"/>
        </w:rPr>
        <w:t>лиц, замещающих  муниципальные должности в Совете Фурмановского городского поселения,</w:t>
      </w:r>
      <w:r w:rsidRPr="00FC40EE">
        <w:t xml:space="preserve"> их супругов и несовершеннолетних детей на официальном сайте администрации Фурмановского муниципального района  (далее – на официальном сайте) и предоставлению этих сведений общероссийским средствам массовой информации для опубликования в связи с их запросами.</w:t>
      </w:r>
      <w:proofErr w:type="gramEnd"/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bookmarkStart w:id="1" w:name="Par47"/>
      <w:bookmarkEnd w:id="1"/>
      <w:r w:rsidRPr="00FC40EE"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</w:t>
      </w:r>
      <w:r w:rsidRPr="00FC40EE">
        <w:rPr>
          <w:bCs/>
          <w:bdr w:val="none" w:sz="0" w:space="0" w:color="auto" w:frame="1"/>
        </w:rPr>
        <w:t>замещающих  муниципальные должности в Совете Фурмановского городского поселения</w:t>
      </w:r>
      <w:r w:rsidRPr="00FC40EE"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а) перечень объектов недвижимого имущества, принадлежащих лицу, </w:t>
      </w:r>
      <w:r w:rsidRPr="00FC40EE">
        <w:rPr>
          <w:bCs/>
          <w:bdr w:val="none" w:sz="0" w:space="0" w:color="auto" w:frame="1"/>
        </w:rPr>
        <w:t>замещающему  муниципальную должность в Совете Фурмановского городского поселения (далее муниципальная должность</w:t>
      </w:r>
      <w:r w:rsidRPr="00FC40EE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б) перечень транспортных средств с указанием вида и марки, принадлежащих на праве собственности лицу, </w:t>
      </w:r>
      <w:r w:rsidRPr="00FC40EE">
        <w:rPr>
          <w:bCs/>
          <w:bdr w:val="none" w:sz="0" w:space="0" w:color="auto" w:frame="1"/>
        </w:rPr>
        <w:t>замещающему  муниципальную должность в Совете Фурмановского городского поселения</w:t>
      </w:r>
      <w:r w:rsidRPr="00FC40EE">
        <w:t>, его супруге (супругу) и несовершеннолетним детям;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в) декларированный годовой доход лица, </w:t>
      </w:r>
      <w:r w:rsidRPr="00FC40EE">
        <w:rPr>
          <w:bCs/>
          <w:bdr w:val="none" w:sz="0" w:space="0" w:color="auto" w:frame="1"/>
        </w:rPr>
        <w:t>замещающего  муниципальную должность в Совете Фурмановского городского поселения</w:t>
      </w:r>
      <w:r w:rsidRPr="00FC40EE">
        <w:t>, его супруги (супруга) и несовершеннолетних детей;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proofErr w:type="gramStart"/>
      <w:r w:rsidRPr="00FC40EE"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Pr="00FC40EE">
        <w:rPr>
          <w:bCs/>
          <w:bdr w:val="none" w:sz="0" w:space="0" w:color="auto" w:frame="1"/>
        </w:rPr>
        <w:t>замещающего  муниципальную должность в Совете Фурмановского городского поселения</w:t>
      </w:r>
      <w:r w:rsidRPr="00FC40EE">
        <w:t xml:space="preserve"> и его супруги (супруга) за три последних года, предшествующих отчетному периоду;</w:t>
      </w:r>
      <w:proofErr w:type="gramEnd"/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proofErr w:type="gramStart"/>
      <w:r w:rsidRPr="00FC40EE">
        <w:t>а) иные сведения (кроме указанных в</w:t>
      </w:r>
      <w:r w:rsidRPr="00FC40EE">
        <w:rPr>
          <w:rStyle w:val="apple-converted-space"/>
        </w:rPr>
        <w:t> </w:t>
      </w:r>
      <w:hyperlink r:id="rId6" w:anchor="Par47" w:history="1">
        <w:r w:rsidRPr="00FC40EE">
          <w:rPr>
            <w:rStyle w:val="a6"/>
            <w:color w:val="auto"/>
            <w:u w:val="none"/>
            <w:bdr w:val="none" w:sz="0" w:space="0" w:color="auto" w:frame="1"/>
          </w:rPr>
          <w:t>пункте 2</w:t>
        </w:r>
      </w:hyperlink>
      <w:r w:rsidRPr="00FC40EE">
        <w:rPr>
          <w:rStyle w:val="apple-converted-space"/>
        </w:rPr>
        <w:t> </w:t>
      </w:r>
      <w:r w:rsidRPr="00FC40EE">
        <w:t xml:space="preserve">настоящего Порядка) о доходах лица, </w:t>
      </w:r>
      <w:r w:rsidRPr="00FC40EE">
        <w:rPr>
          <w:bCs/>
          <w:bdr w:val="none" w:sz="0" w:space="0" w:color="auto" w:frame="1"/>
        </w:rPr>
        <w:t>замещающего  муниципальную должность в Совете Фурмановского городского поселения</w:t>
      </w:r>
      <w:r w:rsidRPr="00FC40EE"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lastRenderedPageBreak/>
        <w:t>б) персональные данные супруги (супруга), детей и иных членов семьи муниципального служащего;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в) данные, позволяющие определить место жительства, почтовый адрес, телефон и иные индивидуальные средства коммуникации лица, </w:t>
      </w:r>
      <w:r w:rsidRPr="00FC40EE">
        <w:rPr>
          <w:bCs/>
          <w:bdr w:val="none" w:sz="0" w:space="0" w:color="auto" w:frame="1"/>
        </w:rPr>
        <w:t>замещающего  муниципальную должность в Совете Фурмановского городского поселения</w:t>
      </w:r>
      <w:r w:rsidRPr="00FC40EE">
        <w:t>, его супруги (супруга), детей и иных членов семьи;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г) данные, позволяющие определить местонахождение объектов недвижимого имущества, принадлежащих лицу, </w:t>
      </w:r>
      <w:r w:rsidRPr="00FC40EE">
        <w:rPr>
          <w:bCs/>
          <w:bdr w:val="none" w:sz="0" w:space="0" w:color="auto" w:frame="1"/>
        </w:rPr>
        <w:t>замещающему  муниципальную должность в Совете Фурмановского городского поселения</w:t>
      </w:r>
      <w:r w:rsidRPr="00FC40EE">
        <w:t>, его супруге (супругу), детям, иным членам семьи на праве собственности или находящихся в их пользовании;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>д) информацию, отнесенную к государственной тайне или являющуюся конфиденциальной.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>4. Сведения о доходах, расходах, об имуществе и обязательствах имущественного характера, указанные в</w:t>
      </w:r>
      <w:r w:rsidRPr="00FC40EE">
        <w:rPr>
          <w:rStyle w:val="apple-converted-space"/>
        </w:rPr>
        <w:t> </w:t>
      </w:r>
      <w:hyperlink r:id="rId7" w:anchor="Par47" w:history="1">
        <w:r w:rsidRPr="00FC40EE">
          <w:rPr>
            <w:rStyle w:val="a6"/>
            <w:color w:val="auto"/>
            <w:u w:val="none"/>
            <w:bdr w:val="none" w:sz="0" w:space="0" w:color="auto" w:frame="1"/>
          </w:rPr>
          <w:t>пункте 2</w:t>
        </w:r>
      </w:hyperlink>
      <w:r w:rsidRPr="00FC40EE">
        <w:rPr>
          <w:rStyle w:val="apple-converted-space"/>
        </w:rPr>
        <w:t> </w:t>
      </w:r>
      <w:r w:rsidRPr="00FC40EE">
        <w:t xml:space="preserve">настоящего Порядка, за весь период замещения </w:t>
      </w:r>
      <w:proofErr w:type="gramStart"/>
      <w:r w:rsidRPr="00FC40EE">
        <w:t>лицом</w:t>
      </w:r>
      <w:proofErr w:type="gramEnd"/>
      <w:r w:rsidRPr="00FC40EE">
        <w:t xml:space="preserve"> </w:t>
      </w:r>
      <w:r w:rsidRPr="00FC40EE">
        <w:rPr>
          <w:bCs/>
          <w:bdr w:val="none" w:sz="0" w:space="0" w:color="auto" w:frame="1"/>
        </w:rPr>
        <w:t>замещающим  муниципальную должность в Совете Фурмановского городского поселения</w:t>
      </w:r>
      <w:r w:rsidRPr="00FC40EE"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Фурмановского муниципального района и ежегодно обновляются в течение 14 рабочих дней со дня истечения срока, установленного для их подачи.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5. Размещение на официальном сайте </w:t>
      </w:r>
      <w:r w:rsidRPr="00FC40EE">
        <w:rPr>
          <w:bCs/>
          <w:bdr w:val="none" w:sz="0" w:space="0" w:color="auto" w:frame="1"/>
        </w:rPr>
        <w:t xml:space="preserve">администрации Фурмановского муниципального района </w:t>
      </w:r>
      <w:r w:rsidRPr="00FC40EE">
        <w:t>сведений о доходах, расходах, об имуществе и обязательствах имущественного характера, указанных в</w:t>
      </w:r>
      <w:r w:rsidRPr="00FC40EE">
        <w:rPr>
          <w:rStyle w:val="apple-converted-space"/>
        </w:rPr>
        <w:t> </w:t>
      </w:r>
      <w:hyperlink r:id="rId8" w:anchor="Par47" w:history="1">
        <w:r w:rsidRPr="00FC40EE">
          <w:rPr>
            <w:rStyle w:val="a6"/>
            <w:color w:val="auto"/>
            <w:u w:val="none"/>
            <w:bdr w:val="none" w:sz="0" w:space="0" w:color="auto" w:frame="1"/>
          </w:rPr>
          <w:t>пункте 2</w:t>
        </w:r>
      </w:hyperlink>
      <w:r w:rsidRPr="00FC40EE">
        <w:rPr>
          <w:rStyle w:val="apple-converted-space"/>
        </w:rPr>
        <w:t> </w:t>
      </w:r>
      <w:r w:rsidRPr="00FC40EE">
        <w:t>настоящего Порядка, обеспечивается специалистом, осуществляющим администрирование официального сайта</w:t>
      </w:r>
      <w:r w:rsidRPr="00FC40EE">
        <w:rPr>
          <w:bCs/>
          <w:bdr w:val="none" w:sz="0" w:space="0" w:color="auto" w:frame="1"/>
        </w:rPr>
        <w:t xml:space="preserve"> администрации Фурмановского муниципального района.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6. Глава </w:t>
      </w:r>
      <w:r w:rsidRPr="00FC40EE">
        <w:rPr>
          <w:bCs/>
          <w:bdr w:val="none" w:sz="0" w:space="0" w:color="auto" w:frame="1"/>
        </w:rPr>
        <w:t>Фурмановского городского поселения: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а) в течение трех рабочих дней со дня поступления запроса от общероссийского средства массовой информации сообщает о нем лицу, </w:t>
      </w:r>
      <w:r w:rsidRPr="00FC40EE">
        <w:rPr>
          <w:bCs/>
          <w:bdr w:val="none" w:sz="0" w:space="0" w:color="auto" w:frame="1"/>
        </w:rPr>
        <w:t>замещающему  муниципальную должность в Совете Фурмановского городского поселения</w:t>
      </w:r>
      <w:r w:rsidRPr="00FC40EE">
        <w:t>, в отношении которого поступил запрос;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</w:t>
      </w:r>
      <w:r w:rsidRPr="00FC40EE">
        <w:rPr>
          <w:rStyle w:val="apple-converted-space"/>
        </w:rPr>
        <w:t> </w:t>
      </w:r>
      <w:hyperlink r:id="rId9" w:anchor="Par47" w:history="1">
        <w:r w:rsidRPr="00FC40EE">
          <w:rPr>
            <w:rStyle w:val="a6"/>
            <w:color w:val="auto"/>
            <w:u w:val="none"/>
            <w:bdr w:val="none" w:sz="0" w:space="0" w:color="auto" w:frame="1"/>
          </w:rPr>
          <w:t>пункте 2</w:t>
        </w:r>
      </w:hyperlink>
      <w:r w:rsidRPr="00FC40EE">
        <w:t>настоящего Порядка, в том случае, если запрашиваемые сведения отсутствуют на официальном сайте.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FC40EE">
        <w:t xml:space="preserve">7. </w:t>
      </w:r>
      <w:proofErr w:type="gramStart"/>
      <w:r w:rsidRPr="00FC40EE">
        <w:t xml:space="preserve">Глава </w:t>
      </w:r>
      <w:r w:rsidRPr="00FC40EE">
        <w:rPr>
          <w:bCs/>
          <w:bdr w:val="none" w:sz="0" w:space="0" w:color="auto" w:frame="1"/>
        </w:rPr>
        <w:t>Фурмановского городского поселения, обеспечивающий размещение</w:t>
      </w:r>
      <w:r w:rsidRPr="00FC40EE">
        <w:t xml:space="preserve"> </w:t>
      </w:r>
      <w:r w:rsidRPr="00FC40EE">
        <w:rPr>
          <w:bCs/>
          <w:bdr w:val="none" w:sz="0" w:space="0" w:color="auto" w:frame="1"/>
        </w:rPr>
        <w:t>сведений о доходах, расходах, об имуществе и обязательствах имущественного характера лиц, замещающих  муниципальные должности в Совете Фурмановского городского поселения и членов их семей на официальном сайте администрации Фурмановского муниципального района и предоставления этих сведений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</w:t>
      </w:r>
      <w:proofErr w:type="gramEnd"/>
      <w:r w:rsidRPr="00FC40EE">
        <w:rPr>
          <w:bCs/>
          <w:bdr w:val="none" w:sz="0" w:space="0" w:color="auto" w:frame="1"/>
        </w:rPr>
        <w:t xml:space="preserve"> </w:t>
      </w:r>
      <w:r w:rsidRPr="00FC40EE">
        <w:t>за разглашение сведений, отнесенных к государственной тайне или являющихся конфиденциальными.</w:t>
      </w: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</w:p>
    <w:p w:rsidR="00FC40EE" w:rsidRPr="00FC40EE" w:rsidRDefault="00FC40EE" w:rsidP="00FC40E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</w:p>
    <w:p w:rsidR="00FC40EE" w:rsidRPr="00FC40EE" w:rsidRDefault="00FC40EE" w:rsidP="00FC40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C40EE" w:rsidRPr="00EC0483" w:rsidRDefault="00FC40EE" w:rsidP="00BF59B2">
      <w:pPr>
        <w:spacing w:after="0" w:line="240" w:lineRule="auto"/>
        <w:jc w:val="both"/>
        <w:rPr>
          <w:sz w:val="26"/>
          <w:szCs w:val="26"/>
        </w:rPr>
      </w:pPr>
    </w:p>
    <w:sectPr w:rsidR="00FC40EE" w:rsidRPr="00EC0483" w:rsidSect="00035A6C">
      <w:pgSz w:w="11906" w:h="16838"/>
      <w:pgMar w:top="899" w:right="99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603"/>
    <w:rsid w:val="00001AD8"/>
    <w:rsid w:val="00025E0B"/>
    <w:rsid w:val="00035A6C"/>
    <w:rsid w:val="00077D6E"/>
    <w:rsid w:val="000B666A"/>
    <w:rsid w:val="001074A9"/>
    <w:rsid w:val="00137DBB"/>
    <w:rsid w:val="00144B09"/>
    <w:rsid w:val="001A005A"/>
    <w:rsid w:val="001B222F"/>
    <w:rsid w:val="001B7AA0"/>
    <w:rsid w:val="00223603"/>
    <w:rsid w:val="0026307C"/>
    <w:rsid w:val="002671D5"/>
    <w:rsid w:val="00293E15"/>
    <w:rsid w:val="002A167C"/>
    <w:rsid w:val="00317D99"/>
    <w:rsid w:val="003D2BAA"/>
    <w:rsid w:val="003F1E4C"/>
    <w:rsid w:val="004539CE"/>
    <w:rsid w:val="00454ECE"/>
    <w:rsid w:val="00463319"/>
    <w:rsid w:val="004F1BF7"/>
    <w:rsid w:val="00513A17"/>
    <w:rsid w:val="00517E42"/>
    <w:rsid w:val="005528AB"/>
    <w:rsid w:val="00555EC9"/>
    <w:rsid w:val="005C537F"/>
    <w:rsid w:val="005C728F"/>
    <w:rsid w:val="00602286"/>
    <w:rsid w:val="00611AF3"/>
    <w:rsid w:val="0061456D"/>
    <w:rsid w:val="00705730"/>
    <w:rsid w:val="0074760F"/>
    <w:rsid w:val="007805BD"/>
    <w:rsid w:val="00805747"/>
    <w:rsid w:val="00807A0B"/>
    <w:rsid w:val="00880328"/>
    <w:rsid w:val="008870EA"/>
    <w:rsid w:val="008A1515"/>
    <w:rsid w:val="008B0EBD"/>
    <w:rsid w:val="008C2402"/>
    <w:rsid w:val="008D196E"/>
    <w:rsid w:val="008F6D5A"/>
    <w:rsid w:val="008F728E"/>
    <w:rsid w:val="009240EB"/>
    <w:rsid w:val="009735EB"/>
    <w:rsid w:val="0098506A"/>
    <w:rsid w:val="009A2258"/>
    <w:rsid w:val="009D3A1A"/>
    <w:rsid w:val="009D7DB5"/>
    <w:rsid w:val="009E5F58"/>
    <w:rsid w:val="00A20AAD"/>
    <w:rsid w:val="00A22299"/>
    <w:rsid w:val="00A8087F"/>
    <w:rsid w:val="00B87AA3"/>
    <w:rsid w:val="00B95473"/>
    <w:rsid w:val="00BE1912"/>
    <w:rsid w:val="00BF348B"/>
    <w:rsid w:val="00BF59B2"/>
    <w:rsid w:val="00C01377"/>
    <w:rsid w:val="00C23380"/>
    <w:rsid w:val="00C24F5E"/>
    <w:rsid w:val="00C60903"/>
    <w:rsid w:val="00C640D6"/>
    <w:rsid w:val="00C6704D"/>
    <w:rsid w:val="00CB1793"/>
    <w:rsid w:val="00CE389F"/>
    <w:rsid w:val="00CE5873"/>
    <w:rsid w:val="00D1450B"/>
    <w:rsid w:val="00D238E8"/>
    <w:rsid w:val="00DA61EE"/>
    <w:rsid w:val="00E12069"/>
    <w:rsid w:val="00E3777B"/>
    <w:rsid w:val="00E42272"/>
    <w:rsid w:val="00E9151A"/>
    <w:rsid w:val="00E9336A"/>
    <w:rsid w:val="00E95085"/>
    <w:rsid w:val="00EB2D02"/>
    <w:rsid w:val="00EC0483"/>
    <w:rsid w:val="00ED7737"/>
    <w:rsid w:val="00F32E23"/>
    <w:rsid w:val="00F54E77"/>
    <w:rsid w:val="00F741B8"/>
    <w:rsid w:val="00FA5D5B"/>
    <w:rsid w:val="00FC40EE"/>
    <w:rsid w:val="00FE270B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36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NoSpacing">
    <w:name w:val="No Spacing"/>
    <w:uiPriority w:val="99"/>
    <w:qFormat/>
    <w:rsid w:val="00223603"/>
    <w:rPr>
      <w:sz w:val="24"/>
      <w:szCs w:val="24"/>
    </w:rPr>
  </w:style>
  <w:style w:type="paragraph" w:styleId="a3">
    <w:name w:val="Body Text"/>
    <w:basedOn w:val="a"/>
    <w:link w:val="a4"/>
    <w:uiPriority w:val="99"/>
    <w:rsid w:val="008C2402"/>
    <w:pPr>
      <w:spacing w:after="0" w:line="240" w:lineRule="auto"/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8C2402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rsid w:val="00FC40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rsid w:val="00FC40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power/documents/resolution_primorie/1432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tlogorsk39.ru/power/documents/resolution_primorie/143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/power/documents/resolution_primorie/1432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vetlogorsk39.ru/power/documents/resolution_primorie/143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9385</CharactersWithSpaces>
  <SharedDoc>false</SharedDoc>
  <HLinks>
    <vt:vector size="30" baseType="variant">
      <vt:variant>
        <vt:i4>8257619</vt:i4>
      </vt:variant>
      <vt:variant>
        <vt:i4>12</vt:i4>
      </vt:variant>
      <vt:variant>
        <vt:i4>0</vt:i4>
      </vt:variant>
      <vt:variant>
        <vt:i4>5</vt:i4>
      </vt:variant>
      <vt:variant>
        <vt:lpwstr>http://www.svetlogorsk39.ru/power/documents/resolution_primorie/14329/</vt:lpwstr>
      </vt:variant>
      <vt:variant>
        <vt:lpwstr>Par47</vt:lpwstr>
      </vt:variant>
      <vt:variant>
        <vt:i4>8257619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http://www.svetlogorsk39.ru/power/documents/resolution_primorie/14329/</vt:lpwstr>
      </vt:variant>
      <vt:variant>
        <vt:lpwstr>Par47</vt:lpwstr>
      </vt:variant>
      <vt:variant>
        <vt:i4>8257619</vt:i4>
      </vt:variant>
      <vt:variant>
        <vt:i4>6</vt:i4>
      </vt:variant>
      <vt:variant>
        <vt:i4>0</vt:i4>
      </vt:variant>
      <vt:variant>
        <vt:i4>5</vt:i4>
      </vt:variant>
      <vt:variant>
        <vt:lpwstr>http://www.svetlogorsk39.ru/power/documents/resolution_primorie/14329/</vt:lpwstr>
      </vt:variant>
      <vt:variant>
        <vt:lpwstr>Par47</vt:lpwstr>
      </vt:variant>
      <vt:variant>
        <vt:i4>8257619</vt:i4>
      </vt:variant>
      <vt:variant>
        <vt:i4>3</vt:i4>
      </vt:variant>
      <vt:variant>
        <vt:i4>0</vt:i4>
      </vt:variant>
      <vt:variant>
        <vt:i4>5</vt:i4>
      </vt:variant>
      <vt:variant>
        <vt:lpwstr>http://www.svetlogorsk39.ru/power/documents/resolution_primorie/14329/</vt:lpwstr>
      </vt:variant>
      <vt:variant>
        <vt:lpwstr>Par47</vt:lpwstr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2</cp:revision>
  <cp:lastPrinted>2017-04-19T13:31:00Z</cp:lastPrinted>
  <dcterms:created xsi:type="dcterms:W3CDTF">2017-05-24T06:44:00Z</dcterms:created>
  <dcterms:modified xsi:type="dcterms:W3CDTF">2017-05-24T06:44:00Z</dcterms:modified>
</cp:coreProperties>
</file>